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091F" w14:textId="7062F07B" w:rsidR="00967D3B" w:rsidRPr="003F1F86" w:rsidRDefault="002C0217" w:rsidP="00967D3B">
      <w:pPr>
        <w:pStyle w:val="ContentOutdentY"/>
        <w:rPr>
          <w:b/>
          <w:color w:val="78A22F"/>
          <w:sz w:val="28"/>
          <w:szCs w:val="28"/>
          <w:lang w:val="nb-NO" w:eastAsia="nb-NO"/>
        </w:rPr>
      </w:pPr>
      <w:sdt>
        <w:sdtPr>
          <w:rPr>
            <w:b/>
            <w:color w:val="78A22F"/>
            <w:sz w:val="28"/>
            <w:szCs w:val="28"/>
            <w:lang w:val="nb-NO" w:eastAsia="nb-NO"/>
          </w:rPr>
          <w:alias w:val="Title"/>
          <w:id w:val="1640758581"/>
          <w:placeholder>
            <w:docPart w:val="A167A4648C344F05843322C95E3B8036"/>
          </w:placeholder>
          <w:dataBinding w:prefixMappings="xmlns:ns0='http://purl.org/dc/elements/1.1/' xmlns:ns1='http://schemas.openxmlformats.org/package/2006/metadata/core-properties' " w:xpath="/ns1:coreProperties[1]/ns0:title[1]" w:storeItemID="{6C3C8BC8-F283-45AE-878A-BAB7291924A1}"/>
          <w:text/>
        </w:sdtPr>
        <w:sdtEndPr/>
        <w:sdtContent>
          <w:r w:rsidR="00BF1BE9">
            <w:rPr>
              <w:b/>
              <w:color w:val="78A22F"/>
              <w:sz w:val="28"/>
              <w:szCs w:val="28"/>
              <w:lang w:val="nb-NO" w:eastAsia="nb-NO"/>
            </w:rPr>
            <w:t>L-210 Arbeids- og entretillatelser i Yara Porsgrunn</w:t>
          </w:r>
        </w:sdtContent>
      </w:sdt>
    </w:p>
    <w:p w14:paraId="489EC4DD" w14:textId="6F3B8EB7" w:rsidR="00CC4EBC" w:rsidRPr="00EE43D2" w:rsidRDefault="00CC4EBC" w:rsidP="00CC4EBC">
      <w:pPr>
        <w:pStyle w:val="ContentOutdentY"/>
        <w:rPr>
          <w:lang w:val="nb-NO"/>
        </w:rPr>
      </w:pPr>
    </w:p>
    <w:sdt>
      <w:sdtPr>
        <w:rPr>
          <w:rFonts w:eastAsia="Times New Roman" w:cs="Times New Roman"/>
          <w:b w:val="0"/>
          <w:bCs w:val="0"/>
          <w:sz w:val="22"/>
          <w:szCs w:val="24"/>
          <w:lang w:val="en-GB"/>
        </w:rPr>
        <w:id w:val="1829176988"/>
        <w:docPartObj>
          <w:docPartGallery w:val="Table of Contents"/>
          <w:docPartUnique/>
        </w:docPartObj>
      </w:sdtPr>
      <w:sdtEndPr>
        <w:rPr>
          <w:rFonts w:eastAsiaTheme="minorEastAsia"/>
          <w:noProof/>
          <w:sz w:val="20"/>
          <w:szCs w:val="20"/>
        </w:rPr>
      </w:sdtEndPr>
      <w:sdtContent>
        <w:p w14:paraId="5A7820FF" w14:textId="77777777" w:rsidR="00CC4EBC" w:rsidRDefault="00CC4EBC" w:rsidP="00CC4EBC">
          <w:pPr>
            <w:pStyle w:val="TOCHeading"/>
          </w:pPr>
          <w:r>
            <w:t>Table of Contents</w:t>
          </w:r>
        </w:p>
        <w:p w14:paraId="3578ECC6" w14:textId="291D6E3D" w:rsidR="006F53D5" w:rsidRDefault="00CC4EBC">
          <w:pPr>
            <w:pStyle w:val="TOC1"/>
            <w:rPr>
              <w:rFonts w:asciiTheme="minorHAnsi" w:eastAsiaTheme="minorEastAsia" w:hAnsiTheme="minorHAnsi" w:cstheme="minorBidi"/>
              <w:b w:val="0"/>
              <w:bCs w:val="0"/>
              <w:noProof/>
              <w:kern w:val="2"/>
              <w:sz w:val="24"/>
              <w:lang w:val="nb-NO" w:eastAsia="nb-NO"/>
              <w14:ligatures w14:val="standardContextual"/>
            </w:rPr>
          </w:pPr>
          <w:r>
            <w:fldChar w:fldCharType="begin"/>
          </w:r>
          <w:r>
            <w:instrText xml:space="preserve"> TOC \o "1-3" \h \z \u </w:instrText>
          </w:r>
          <w:r>
            <w:fldChar w:fldCharType="separate"/>
          </w:r>
          <w:hyperlink w:anchor="_Toc202355650" w:history="1">
            <w:r w:rsidR="006F53D5" w:rsidRPr="00C042E8">
              <w:rPr>
                <w:rStyle w:val="Hyperlink"/>
                <w:noProof/>
              </w:rPr>
              <w:t>1.</w:t>
            </w:r>
            <w:r w:rsidR="006F53D5">
              <w:rPr>
                <w:rFonts w:asciiTheme="minorHAnsi" w:eastAsiaTheme="minorEastAsia" w:hAnsiTheme="minorHAnsi" w:cstheme="minorBidi"/>
                <w:b w:val="0"/>
                <w:bCs w:val="0"/>
                <w:noProof/>
                <w:kern w:val="2"/>
                <w:sz w:val="24"/>
                <w:lang w:val="nb-NO" w:eastAsia="nb-NO"/>
                <w14:ligatures w14:val="standardContextual"/>
              </w:rPr>
              <w:tab/>
            </w:r>
            <w:r w:rsidR="006F53D5" w:rsidRPr="00C042E8">
              <w:rPr>
                <w:rStyle w:val="Hyperlink"/>
                <w:noProof/>
              </w:rPr>
              <w:t>UTSTEDERE I KSFGJ2-OMRÅDET</w:t>
            </w:r>
            <w:r w:rsidR="006F53D5">
              <w:rPr>
                <w:noProof/>
                <w:webHidden/>
              </w:rPr>
              <w:tab/>
            </w:r>
            <w:r w:rsidR="006F53D5">
              <w:rPr>
                <w:noProof/>
                <w:webHidden/>
              </w:rPr>
              <w:fldChar w:fldCharType="begin"/>
            </w:r>
            <w:r w:rsidR="006F53D5">
              <w:rPr>
                <w:noProof/>
                <w:webHidden/>
              </w:rPr>
              <w:instrText xml:space="preserve"> PAGEREF _Toc202355650 \h </w:instrText>
            </w:r>
            <w:r w:rsidR="006F53D5">
              <w:rPr>
                <w:noProof/>
                <w:webHidden/>
              </w:rPr>
            </w:r>
            <w:r w:rsidR="006F53D5">
              <w:rPr>
                <w:noProof/>
                <w:webHidden/>
              </w:rPr>
              <w:fldChar w:fldCharType="separate"/>
            </w:r>
            <w:r w:rsidR="006F53D5">
              <w:rPr>
                <w:noProof/>
                <w:webHidden/>
              </w:rPr>
              <w:t>1</w:t>
            </w:r>
            <w:r w:rsidR="006F53D5">
              <w:rPr>
                <w:noProof/>
                <w:webHidden/>
              </w:rPr>
              <w:fldChar w:fldCharType="end"/>
            </w:r>
          </w:hyperlink>
        </w:p>
        <w:p w14:paraId="7B204AFB" w14:textId="4E2220E0" w:rsidR="006F53D5" w:rsidRDefault="002C0217">
          <w:pPr>
            <w:pStyle w:val="TOC1"/>
            <w:rPr>
              <w:rFonts w:asciiTheme="minorHAnsi" w:eastAsiaTheme="minorEastAsia" w:hAnsiTheme="minorHAnsi" w:cstheme="minorBidi"/>
              <w:b w:val="0"/>
              <w:bCs w:val="0"/>
              <w:noProof/>
              <w:kern w:val="2"/>
              <w:sz w:val="24"/>
              <w:lang w:val="nb-NO" w:eastAsia="nb-NO"/>
              <w14:ligatures w14:val="standardContextual"/>
            </w:rPr>
          </w:pPr>
          <w:hyperlink w:anchor="_Toc202355651" w:history="1">
            <w:r w:rsidR="006F53D5" w:rsidRPr="00C042E8">
              <w:rPr>
                <w:rStyle w:val="Hyperlink"/>
                <w:noProof/>
              </w:rPr>
              <w:t>2.</w:t>
            </w:r>
            <w:r w:rsidR="006F53D5">
              <w:rPr>
                <w:rFonts w:asciiTheme="minorHAnsi" w:eastAsiaTheme="minorEastAsia" w:hAnsiTheme="minorHAnsi" w:cstheme="minorBidi"/>
                <w:b w:val="0"/>
                <w:bCs w:val="0"/>
                <w:noProof/>
                <w:kern w:val="2"/>
                <w:sz w:val="24"/>
                <w:lang w:val="nb-NO" w:eastAsia="nb-NO"/>
                <w14:ligatures w14:val="standardContextual"/>
              </w:rPr>
              <w:tab/>
            </w:r>
            <w:r w:rsidR="006F53D5" w:rsidRPr="00C042E8">
              <w:rPr>
                <w:rStyle w:val="Hyperlink"/>
                <w:noProof/>
              </w:rPr>
              <w:t>GENERELLE FORHOLD</w:t>
            </w:r>
            <w:r w:rsidR="006F53D5">
              <w:rPr>
                <w:noProof/>
                <w:webHidden/>
              </w:rPr>
              <w:tab/>
            </w:r>
            <w:r w:rsidR="006F53D5">
              <w:rPr>
                <w:noProof/>
                <w:webHidden/>
              </w:rPr>
              <w:fldChar w:fldCharType="begin"/>
            </w:r>
            <w:r w:rsidR="006F53D5">
              <w:rPr>
                <w:noProof/>
                <w:webHidden/>
              </w:rPr>
              <w:instrText xml:space="preserve"> PAGEREF _Toc202355651 \h </w:instrText>
            </w:r>
            <w:r w:rsidR="006F53D5">
              <w:rPr>
                <w:noProof/>
                <w:webHidden/>
              </w:rPr>
            </w:r>
            <w:r w:rsidR="006F53D5">
              <w:rPr>
                <w:noProof/>
                <w:webHidden/>
              </w:rPr>
              <w:fldChar w:fldCharType="separate"/>
            </w:r>
            <w:r w:rsidR="006F53D5">
              <w:rPr>
                <w:noProof/>
                <w:webHidden/>
              </w:rPr>
              <w:t>2</w:t>
            </w:r>
            <w:r w:rsidR="006F53D5">
              <w:rPr>
                <w:noProof/>
                <w:webHidden/>
              </w:rPr>
              <w:fldChar w:fldCharType="end"/>
            </w:r>
          </w:hyperlink>
        </w:p>
        <w:p w14:paraId="20E98455" w14:textId="4E7FD901"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2" w:history="1">
            <w:r w:rsidR="006F53D5" w:rsidRPr="00C042E8">
              <w:rPr>
                <w:rStyle w:val="Hyperlink"/>
                <w:noProof/>
                <w:lang w:val="nb-NO"/>
              </w:rPr>
              <w:t>2.1.</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lang w:val="nb-NO"/>
              </w:rPr>
              <w:t>Arbeid som unntas for arbeids- og entretillatelse.</w:t>
            </w:r>
            <w:r w:rsidR="006F53D5">
              <w:rPr>
                <w:noProof/>
                <w:webHidden/>
              </w:rPr>
              <w:tab/>
            </w:r>
            <w:r w:rsidR="006F53D5">
              <w:rPr>
                <w:noProof/>
                <w:webHidden/>
              </w:rPr>
              <w:fldChar w:fldCharType="begin"/>
            </w:r>
            <w:r w:rsidR="006F53D5">
              <w:rPr>
                <w:noProof/>
                <w:webHidden/>
              </w:rPr>
              <w:instrText xml:space="preserve"> PAGEREF _Toc202355652 \h </w:instrText>
            </w:r>
            <w:r w:rsidR="006F53D5">
              <w:rPr>
                <w:noProof/>
                <w:webHidden/>
              </w:rPr>
            </w:r>
            <w:r w:rsidR="006F53D5">
              <w:rPr>
                <w:noProof/>
                <w:webHidden/>
              </w:rPr>
              <w:fldChar w:fldCharType="separate"/>
            </w:r>
            <w:r w:rsidR="006F53D5">
              <w:rPr>
                <w:noProof/>
                <w:webHidden/>
              </w:rPr>
              <w:t>2</w:t>
            </w:r>
            <w:r w:rsidR="006F53D5">
              <w:rPr>
                <w:noProof/>
                <w:webHidden/>
              </w:rPr>
              <w:fldChar w:fldCharType="end"/>
            </w:r>
          </w:hyperlink>
        </w:p>
        <w:p w14:paraId="3986822D" w14:textId="19DE386D"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3" w:history="1">
            <w:r w:rsidR="006F53D5" w:rsidRPr="00C042E8">
              <w:rPr>
                <w:rStyle w:val="Hyperlink"/>
                <w:noProof/>
              </w:rPr>
              <w:t>2.2.</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rPr>
              <w:t>Verneutstyr</w:t>
            </w:r>
            <w:r w:rsidR="006F53D5">
              <w:rPr>
                <w:noProof/>
                <w:webHidden/>
              </w:rPr>
              <w:tab/>
            </w:r>
            <w:r w:rsidR="006F53D5">
              <w:rPr>
                <w:noProof/>
                <w:webHidden/>
              </w:rPr>
              <w:fldChar w:fldCharType="begin"/>
            </w:r>
            <w:r w:rsidR="006F53D5">
              <w:rPr>
                <w:noProof/>
                <w:webHidden/>
              </w:rPr>
              <w:instrText xml:space="preserve"> PAGEREF _Toc202355653 \h </w:instrText>
            </w:r>
            <w:r w:rsidR="006F53D5">
              <w:rPr>
                <w:noProof/>
                <w:webHidden/>
              </w:rPr>
            </w:r>
            <w:r w:rsidR="006F53D5">
              <w:rPr>
                <w:noProof/>
                <w:webHidden/>
              </w:rPr>
              <w:fldChar w:fldCharType="separate"/>
            </w:r>
            <w:r w:rsidR="006F53D5">
              <w:rPr>
                <w:noProof/>
                <w:webHidden/>
              </w:rPr>
              <w:t>2</w:t>
            </w:r>
            <w:r w:rsidR="006F53D5">
              <w:rPr>
                <w:noProof/>
                <w:webHidden/>
              </w:rPr>
              <w:fldChar w:fldCharType="end"/>
            </w:r>
          </w:hyperlink>
        </w:p>
        <w:p w14:paraId="783CD541" w14:textId="293C176D"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4" w:history="1">
            <w:r w:rsidR="006F53D5" w:rsidRPr="00C042E8">
              <w:rPr>
                <w:rStyle w:val="Hyperlink"/>
                <w:noProof/>
                <w:lang w:val="nb-NO"/>
              </w:rPr>
              <w:t>2.3.</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lang w:val="nb-NO"/>
              </w:rPr>
              <w:t>Sikkerhet vedr. AN - varmt arbeid:</w:t>
            </w:r>
            <w:r w:rsidR="006F53D5">
              <w:rPr>
                <w:noProof/>
                <w:webHidden/>
              </w:rPr>
              <w:tab/>
            </w:r>
            <w:r w:rsidR="006F53D5">
              <w:rPr>
                <w:noProof/>
                <w:webHidden/>
              </w:rPr>
              <w:fldChar w:fldCharType="begin"/>
            </w:r>
            <w:r w:rsidR="006F53D5">
              <w:rPr>
                <w:noProof/>
                <w:webHidden/>
              </w:rPr>
              <w:instrText xml:space="preserve"> PAGEREF _Toc202355654 \h </w:instrText>
            </w:r>
            <w:r w:rsidR="006F53D5">
              <w:rPr>
                <w:noProof/>
                <w:webHidden/>
              </w:rPr>
            </w:r>
            <w:r w:rsidR="006F53D5">
              <w:rPr>
                <w:noProof/>
                <w:webHidden/>
              </w:rPr>
              <w:fldChar w:fldCharType="separate"/>
            </w:r>
            <w:r w:rsidR="006F53D5">
              <w:rPr>
                <w:noProof/>
                <w:webHidden/>
              </w:rPr>
              <w:t>2</w:t>
            </w:r>
            <w:r w:rsidR="006F53D5">
              <w:rPr>
                <w:noProof/>
                <w:webHidden/>
              </w:rPr>
              <w:fldChar w:fldCharType="end"/>
            </w:r>
          </w:hyperlink>
        </w:p>
        <w:p w14:paraId="50CE27CE" w14:textId="7B6BD537"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5" w:history="1">
            <w:r w:rsidR="006F53D5" w:rsidRPr="00C042E8">
              <w:rPr>
                <w:rStyle w:val="Hyperlink"/>
                <w:noProof/>
                <w:lang w:val="nb-NO"/>
              </w:rPr>
              <w:t>2.4.</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lang w:val="nb-NO"/>
              </w:rPr>
              <w:t>Organiske materialer – pålegg for å hindre tilførsel til prosessanlegg.</w:t>
            </w:r>
            <w:r w:rsidR="006F53D5">
              <w:rPr>
                <w:noProof/>
                <w:webHidden/>
              </w:rPr>
              <w:tab/>
            </w:r>
            <w:r w:rsidR="006F53D5">
              <w:rPr>
                <w:noProof/>
                <w:webHidden/>
              </w:rPr>
              <w:fldChar w:fldCharType="begin"/>
            </w:r>
            <w:r w:rsidR="006F53D5">
              <w:rPr>
                <w:noProof/>
                <w:webHidden/>
              </w:rPr>
              <w:instrText xml:space="preserve"> PAGEREF _Toc202355655 \h </w:instrText>
            </w:r>
            <w:r w:rsidR="006F53D5">
              <w:rPr>
                <w:noProof/>
                <w:webHidden/>
              </w:rPr>
            </w:r>
            <w:r w:rsidR="006F53D5">
              <w:rPr>
                <w:noProof/>
                <w:webHidden/>
              </w:rPr>
              <w:fldChar w:fldCharType="separate"/>
            </w:r>
            <w:r w:rsidR="006F53D5">
              <w:rPr>
                <w:noProof/>
                <w:webHidden/>
              </w:rPr>
              <w:t>3</w:t>
            </w:r>
            <w:r w:rsidR="006F53D5">
              <w:rPr>
                <w:noProof/>
                <w:webHidden/>
              </w:rPr>
              <w:fldChar w:fldCharType="end"/>
            </w:r>
          </w:hyperlink>
        </w:p>
        <w:p w14:paraId="0FD9FA28" w14:textId="47558CFA"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6" w:history="1">
            <w:r w:rsidR="006F53D5" w:rsidRPr="00C042E8">
              <w:rPr>
                <w:rStyle w:val="Hyperlink"/>
                <w:noProof/>
              </w:rPr>
              <w:t>2.5.</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rPr>
              <w:t>Gassmålinger / Ex-målinger</w:t>
            </w:r>
            <w:r w:rsidR="006F53D5">
              <w:rPr>
                <w:noProof/>
                <w:webHidden/>
              </w:rPr>
              <w:tab/>
            </w:r>
            <w:r w:rsidR="006F53D5">
              <w:rPr>
                <w:noProof/>
                <w:webHidden/>
              </w:rPr>
              <w:fldChar w:fldCharType="begin"/>
            </w:r>
            <w:r w:rsidR="006F53D5">
              <w:rPr>
                <w:noProof/>
                <w:webHidden/>
              </w:rPr>
              <w:instrText xml:space="preserve"> PAGEREF _Toc202355656 \h </w:instrText>
            </w:r>
            <w:r w:rsidR="006F53D5">
              <w:rPr>
                <w:noProof/>
                <w:webHidden/>
              </w:rPr>
            </w:r>
            <w:r w:rsidR="006F53D5">
              <w:rPr>
                <w:noProof/>
                <w:webHidden/>
              </w:rPr>
              <w:fldChar w:fldCharType="separate"/>
            </w:r>
            <w:r w:rsidR="006F53D5">
              <w:rPr>
                <w:noProof/>
                <w:webHidden/>
              </w:rPr>
              <w:t>3</w:t>
            </w:r>
            <w:r w:rsidR="006F53D5">
              <w:rPr>
                <w:noProof/>
                <w:webHidden/>
              </w:rPr>
              <w:fldChar w:fldCharType="end"/>
            </w:r>
          </w:hyperlink>
        </w:p>
        <w:p w14:paraId="385E8EB9" w14:textId="0E4D6F57" w:rsidR="006F53D5" w:rsidRDefault="002C0217">
          <w:pPr>
            <w:pStyle w:val="TOC2"/>
            <w:rPr>
              <w:rFonts w:asciiTheme="minorHAnsi" w:eastAsiaTheme="minorEastAsia" w:hAnsiTheme="minorHAnsi" w:cstheme="minorBidi"/>
              <w:bCs w:val="0"/>
              <w:noProof/>
              <w:kern w:val="2"/>
              <w:sz w:val="24"/>
              <w:lang w:val="nb-NO" w:eastAsia="nb-NO"/>
              <w14:ligatures w14:val="standardContextual"/>
            </w:rPr>
          </w:pPr>
          <w:hyperlink w:anchor="_Toc202355657" w:history="1">
            <w:r w:rsidR="006F53D5" w:rsidRPr="00C042E8">
              <w:rPr>
                <w:rStyle w:val="Hyperlink"/>
                <w:noProof/>
                <w:lang w:val="nb-NO"/>
              </w:rPr>
              <w:t>2.6.</w:t>
            </w:r>
            <w:r w:rsidR="006F53D5">
              <w:rPr>
                <w:rFonts w:asciiTheme="minorHAnsi" w:eastAsiaTheme="minorEastAsia" w:hAnsiTheme="minorHAnsi" w:cstheme="minorBidi"/>
                <w:bCs w:val="0"/>
                <w:noProof/>
                <w:kern w:val="2"/>
                <w:sz w:val="24"/>
                <w:lang w:val="nb-NO" w:eastAsia="nb-NO"/>
                <w14:ligatures w14:val="standardContextual"/>
              </w:rPr>
              <w:tab/>
            </w:r>
            <w:r w:rsidR="006F53D5" w:rsidRPr="00C042E8">
              <w:rPr>
                <w:rStyle w:val="Hyperlink"/>
                <w:noProof/>
                <w:lang w:val="nb-NO"/>
              </w:rPr>
              <w:t>Isolasjoner (inngrep, utblindinger m.m)</w:t>
            </w:r>
            <w:r w:rsidR="006F53D5">
              <w:rPr>
                <w:noProof/>
                <w:webHidden/>
              </w:rPr>
              <w:tab/>
            </w:r>
            <w:r w:rsidR="006F53D5">
              <w:rPr>
                <w:noProof/>
                <w:webHidden/>
              </w:rPr>
              <w:fldChar w:fldCharType="begin"/>
            </w:r>
            <w:r w:rsidR="006F53D5">
              <w:rPr>
                <w:noProof/>
                <w:webHidden/>
              </w:rPr>
              <w:instrText xml:space="preserve"> PAGEREF _Toc202355657 \h </w:instrText>
            </w:r>
            <w:r w:rsidR="006F53D5">
              <w:rPr>
                <w:noProof/>
                <w:webHidden/>
              </w:rPr>
            </w:r>
            <w:r w:rsidR="006F53D5">
              <w:rPr>
                <w:noProof/>
                <w:webHidden/>
              </w:rPr>
              <w:fldChar w:fldCharType="separate"/>
            </w:r>
            <w:r w:rsidR="006F53D5">
              <w:rPr>
                <w:noProof/>
                <w:webHidden/>
              </w:rPr>
              <w:t>3</w:t>
            </w:r>
            <w:r w:rsidR="006F53D5">
              <w:rPr>
                <w:noProof/>
                <w:webHidden/>
              </w:rPr>
              <w:fldChar w:fldCharType="end"/>
            </w:r>
          </w:hyperlink>
        </w:p>
        <w:p w14:paraId="1415051C" w14:textId="1E961FE8" w:rsidR="00CC4EBC" w:rsidRDefault="00CC4EBC" w:rsidP="003F1F86">
          <w:r>
            <w:rPr>
              <w:b/>
              <w:bCs/>
              <w:noProof/>
            </w:rPr>
            <w:fldChar w:fldCharType="end"/>
          </w:r>
        </w:p>
      </w:sdtContent>
    </w:sdt>
    <w:p w14:paraId="5B3E7E2F" w14:textId="77777777" w:rsidR="005C30C7" w:rsidRDefault="005C30C7" w:rsidP="005C30C7">
      <w:pPr>
        <w:pStyle w:val="Heading1"/>
      </w:pPr>
      <w:bookmarkStart w:id="0" w:name="_Toc139889322"/>
      <w:bookmarkStart w:id="1" w:name="_Toc202355650"/>
      <w:r>
        <w:t>UTSTEDERE I KSFGJ2-OMRÅDET</w:t>
      </w:r>
      <w:bookmarkEnd w:id="0"/>
      <w:bookmarkEnd w:id="1"/>
    </w:p>
    <w:p w14:paraId="077BAF90" w14:textId="619DB1BE" w:rsidR="005C30C7" w:rsidRPr="003F1F86" w:rsidRDefault="005C30C7" w:rsidP="005C30C7">
      <w:pPr>
        <w:pStyle w:val="NormalWeb"/>
        <w:rPr>
          <w:rFonts w:ascii="Arial" w:hAnsi="Arial" w:cs="Arial"/>
          <w:color w:val="000000"/>
          <w:sz w:val="22"/>
          <w:szCs w:val="22"/>
        </w:rPr>
      </w:pPr>
      <w:r>
        <w:rPr>
          <w:rFonts w:ascii="Arial" w:hAnsi="Arial" w:cs="Arial"/>
          <w:color w:val="000000"/>
          <w:sz w:val="22"/>
          <w:szCs w:val="22"/>
        </w:rPr>
        <w:t xml:space="preserve">Skiftledere, og </w:t>
      </w:r>
      <w:r w:rsidRPr="00A216C8">
        <w:rPr>
          <w:rFonts w:ascii="Arial" w:hAnsi="Arial" w:cs="Arial"/>
          <w:color w:val="000000"/>
          <w:sz w:val="22"/>
          <w:szCs w:val="22"/>
        </w:rPr>
        <w:t>avløsere</w:t>
      </w:r>
      <w:r>
        <w:rPr>
          <w:rFonts w:ascii="Arial" w:hAnsi="Arial" w:cs="Arial"/>
          <w:color w:val="000000"/>
          <w:sz w:val="22"/>
          <w:szCs w:val="22"/>
        </w:rPr>
        <w:t xml:space="preserve"> inne for skiftleder </w:t>
      </w:r>
      <w:r w:rsidRPr="005013F3">
        <w:rPr>
          <w:rFonts w:ascii="Arial" w:hAnsi="Arial" w:cs="Arial"/>
          <w:color w:val="000000"/>
          <w:sz w:val="22"/>
          <w:szCs w:val="22"/>
        </w:rPr>
        <w:t>kan</w:t>
      </w:r>
      <w:r w:rsidRPr="003F1F86">
        <w:rPr>
          <w:rFonts w:ascii="Arial" w:hAnsi="Arial" w:cs="Arial"/>
          <w:color w:val="000000"/>
          <w:sz w:val="22"/>
          <w:szCs w:val="22"/>
        </w:rPr>
        <w:t xml:space="preserve"> utstede arbeids- og entretillatelser</w:t>
      </w:r>
      <w:r>
        <w:rPr>
          <w:rFonts w:ascii="Arial" w:hAnsi="Arial" w:cs="Arial"/>
          <w:color w:val="000000"/>
          <w:sz w:val="22"/>
          <w:szCs w:val="22"/>
        </w:rPr>
        <w:t xml:space="preserve"> i KSFgj2</w:t>
      </w:r>
      <w:r w:rsidRPr="003F1F86">
        <w:rPr>
          <w:rFonts w:ascii="Arial" w:hAnsi="Arial" w:cs="Arial"/>
          <w:color w:val="000000"/>
          <w:sz w:val="22"/>
          <w:szCs w:val="22"/>
        </w:rPr>
        <w:t>. For revisjonstopper utarbeides det lister med navngitte stoppkoordinatorer som også er bemyndiget til å utstede arbeids- og entretillatelser. En liste over disse personene er gitt i</w:t>
      </w:r>
      <w:r>
        <w:rPr>
          <w:rFonts w:ascii="Arial" w:hAnsi="Arial" w:cs="Arial"/>
          <w:color w:val="000000"/>
          <w:sz w:val="22"/>
          <w:szCs w:val="22"/>
        </w:rPr>
        <w:t xml:space="preserve"> </w:t>
      </w:r>
      <w:hyperlink r:id="rId13" w:history="1">
        <w:r w:rsidRPr="00FB29E3">
          <w:rPr>
            <w:rStyle w:val="Hyperlink"/>
            <w:rFonts w:ascii="Arial" w:hAnsi="Arial" w:cs="Arial"/>
            <w:sz w:val="22"/>
            <w:szCs w:val="22"/>
          </w:rPr>
          <w:t xml:space="preserve">Utstedere A-E </w:t>
        </w:r>
        <w:proofErr w:type="spellStart"/>
        <w:r w:rsidRPr="00FB29E3">
          <w:rPr>
            <w:rStyle w:val="Hyperlink"/>
            <w:rFonts w:ascii="Arial" w:hAnsi="Arial" w:cs="Arial"/>
            <w:sz w:val="22"/>
            <w:szCs w:val="22"/>
          </w:rPr>
          <w:t>tilatelser</w:t>
        </w:r>
        <w:proofErr w:type="spellEnd"/>
        <w:r w:rsidRPr="00FB29E3">
          <w:rPr>
            <w:rStyle w:val="Hyperlink"/>
            <w:rFonts w:ascii="Arial" w:hAnsi="Arial" w:cs="Arial"/>
            <w:sz w:val="22"/>
            <w:szCs w:val="22"/>
          </w:rPr>
          <w:t xml:space="preserve"> KSF2</w:t>
        </w:r>
      </w:hyperlink>
      <w:r w:rsidRPr="00AF004E">
        <w:rPr>
          <w:rFonts w:ascii="Arial" w:hAnsi="Arial" w:cs="Arial"/>
          <w:color w:val="000000"/>
          <w:sz w:val="22"/>
          <w:szCs w:val="22"/>
        </w:rPr>
        <w:t xml:space="preserve"> lagret på </w:t>
      </w:r>
      <w:proofErr w:type="spellStart"/>
      <w:r w:rsidRPr="00AF004E">
        <w:rPr>
          <w:rFonts w:ascii="Arial" w:hAnsi="Arial" w:cs="Arial"/>
          <w:color w:val="000000"/>
          <w:sz w:val="22"/>
          <w:szCs w:val="22"/>
        </w:rPr>
        <w:t>Sharepoint</w:t>
      </w:r>
      <w:proofErr w:type="spellEnd"/>
      <w:r>
        <w:rPr>
          <w:rFonts w:ascii="Arial" w:hAnsi="Arial" w:cs="Arial"/>
          <w:color w:val="000000"/>
          <w:sz w:val="22"/>
          <w:szCs w:val="22"/>
        </w:rPr>
        <w:t xml:space="preserve"> </w:t>
      </w:r>
      <w:r w:rsidRPr="00AF004E">
        <w:rPr>
          <w:rFonts w:ascii="Arial" w:hAnsi="Arial" w:cs="Arial"/>
          <w:color w:val="000000"/>
          <w:sz w:val="22"/>
          <w:szCs w:val="22"/>
        </w:rPr>
        <w:t xml:space="preserve">området POR-KSFgj2 under </w:t>
      </w:r>
      <w:r w:rsidR="00076FA6">
        <w:rPr>
          <w:rFonts w:ascii="Arial" w:hAnsi="Arial" w:cs="Arial"/>
          <w:color w:val="000000"/>
          <w:sz w:val="22"/>
          <w:szCs w:val="22"/>
        </w:rPr>
        <w:t>21</w:t>
      </w:r>
      <w:r w:rsidRPr="00AF004E">
        <w:rPr>
          <w:rFonts w:ascii="Arial" w:hAnsi="Arial" w:cs="Arial"/>
          <w:color w:val="000000"/>
          <w:sz w:val="22"/>
          <w:szCs w:val="22"/>
        </w:rPr>
        <w:t xml:space="preserve"> </w:t>
      </w:r>
      <w:r w:rsidR="007F2AB4">
        <w:rPr>
          <w:rFonts w:ascii="Arial" w:hAnsi="Arial" w:cs="Arial"/>
          <w:color w:val="000000"/>
          <w:sz w:val="22"/>
          <w:szCs w:val="22"/>
        </w:rPr>
        <w:t>Personal</w:t>
      </w:r>
      <w:r w:rsidR="002C0217">
        <w:rPr>
          <w:rFonts w:ascii="Arial" w:hAnsi="Arial" w:cs="Arial"/>
          <w:color w:val="000000"/>
          <w:sz w:val="22"/>
          <w:szCs w:val="22"/>
        </w:rPr>
        <w:t>, skiftbemanning</w:t>
      </w:r>
      <w:r w:rsidR="00D83340">
        <w:rPr>
          <w:rFonts w:ascii="Arial" w:hAnsi="Arial" w:cs="Arial"/>
          <w:color w:val="000000"/>
          <w:sz w:val="22"/>
          <w:szCs w:val="22"/>
        </w:rPr>
        <w:t>.</w:t>
      </w:r>
      <w:r>
        <w:t xml:space="preserve"> </w:t>
      </w:r>
      <w:r w:rsidRPr="003F1F86">
        <w:rPr>
          <w:rFonts w:ascii="Arial" w:hAnsi="Arial" w:cs="Arial"/>
          <w:color w:val="000000"/>
          <w:sz w:val="22"/>
          <w:szCs w:val="22"/>
        </w:rPr>
        <w:t xml:space="preserve"> </w:t>
      </w:r>
    </w:p>
    <w:p w14:paraId="2F0ADCAA"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Anleggsdelene i </w:t>
      </w:r>
      <w:r>
        <w:rPr>
          <w:rFonts w:ascii="Arial" w:hAnsi="Arial" w:cs="Arial"/>
          <w:color w:val="000000"/>
          <w:sz w:val="22"/>
          <w:szCs w:val="22"/>
        </w:rPr>
        <w:t>KSFGJ2-området</w:t>
      </w:r>
      <w:r w:rsidRPr="003F1F86">
        <w:rPr>
          <w:rFonts w:ascii="Arial" w:hAnsi="Arial" w:cs="Arial"/>
          <w:color w:val="000000"/>
          <w:sz w:val="22"/>
          <w:szCs w:val="22"/>
        </w:rPr>
        <w:t xml:space="preserve"> er:</w:t>
      </w:r>
    </w:p>
    <w:p w14:paraId="4EC025D2" w14:textId="77777777" w:rsidR="005C30C7" w:rsidRPr="006809B0" w:rsidRDefault="005C30C7" w:rsidP="005C30C7">
      <w:pPr>
        <w:pStyle w:val="NormalWeb"/>
        <w:rPr>
          <w:rFonts w:ascii="Arial" w:hAnsi="Arial" w:cs="Arial"/>
          <w:color w:val="000000" w:themeColor="text1"/>
          <w:sz w:val="22"/>
          <w:szCs w:val="22"/>
        </w:rPr>
      </w:pPr>
      <w:proofErr w:type="spellStart"/>
      <w:r w:rsidRPr="003F1F86">
        <w:rPr>
          <w:rFonts w:ascii="Arial" w:hAnsi="Arial" w:cs="Arial"/>
          <w:b/>
          <w:color w:val="000000"/>
          <w:sz w:val="22"/>
          <w:szCs w:val="22"/>
        </w:rPr>
        <w:t>Fgj</w:t>
      </w:r>
      <w:proofErr w:type="spellEnd"/>
      <w:r w:rsidRPr="003F1F86">
        <w:rPr>
          <w:rFonts w:ascii="Arial" w:hAnsi="Arial" w:cs="Arial"/>
          <w:b/>
          <w:color w:val="000000"/>
          <w:sz w:val="22"/>
          <w:szCs w:val="22"/>
        </w:rPr>
        <w:t xml:space="preserve"> 2:</w:t>
      </w:r>
      <w:r w:rsidRPr="003F1F86">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r>
      <w:r w:rsidRPr="003F1F86">
        <w:rPr>
          <w:rFonts w:ascii="Arial" w:hAnsi="Arial" w:cs="Arial"/>
          <w:color w:val="000000"/>
          <w:sz w:val="22"/>
          <w:szCs w:val="22"/>
        </w:rPr>
        <w:t>1. Våt del</w:t>
      </w:r>
      <w:r>
        <w:rPr>
          <w:rFonts w:ascii="Arial" w:hAnsi="Arial" w:cs="Arial"/>
          <w:color w:val="000000"/>
          <w:sz w:val="22"/>
          <w:szCs w:val="22"/>
        </w:rPr>
        <w:t xml:space="preserve"> og </w:t>
      </w:r>
      <w:r w:rsidRPr="006809B0">
        <w:rPr>
          <w:rFonts w:ascii="Arial" w:hAnsi="Arial" w:cs="Arial"/>
          <w:color w:val="000000" w:themeColor="text1"/>
          <w:sz w:val="22"/>
          <w:szCs w:val="22"/>
        </w:rPr>
        <w:t>kalkoppløsning</w:t>
      </w:r>
    </w:p>
    <w:p w14:paraId="3C77CEBE" w14:textId="77777777" w:rsidR="005C30C7" w:rsidRPr="00BC4853" w:rsidRDefault="005C30C7" w:rsidP="005C30C7">
      <w:pPr>
        <w:ind w:left="720" w:firstLine="720"/>
        <w:rPr>
          <w:snapToGrid w:val="0"/>
          <w:lang w:val="nb-NO" w:eastAsia="nb-NO"/>
        </w:rPr>
      </w:pPr>
      <w:r>
        <w:rPr>
          <w:lang w:val="nb-NO" w:eastAsia="nb-NO"/>
        </w:rPr>
        <w:t xml:space="preserve">2. </w:t>
      </w:r>
      <w:proofErr w:type="spellStart"/>
      <w:r w:rsidRPr="00BC4853">
        <w:rPr>
          <w:snapToGrid w:val="0"/>
          <w:lang w:val="nb-NO" w:eastAsia="nb-NO"/>
        </w:rPr>
        <w:t>Nutrioxanlegget</w:t>
      </w:r>
      <w:proofErr w:type="spellEnd"/>
      <w:r w:rsidRPr="00BC4853">
        <w:rPr>
          <w:snapToGrid w:val="0"/>
          <w:lang w:val="nb-NO" w:eastAsia="nb-NO"/>
        </w:rPr>
        <w:t xml:space="preserve"> og framstilling 3</w:t>
      </w:r>
    </w:p>
    <w:p w14:paraId="5B43269D" w14:textId="77777777" w:rsidR="005C30C7" w:rsidRPr="003F1F86" w:rsidRDefault="005C30C7" w:rsidP="005C30C7">
      <w:pPr>
        <w:pStyle w:val="NormalWeb"/>
        <w:ind w:left="720" w:firstLine="720"/>
        <w:rPr>
          <w:rFonts w:ascii="Arial" w:hAnsi="Arial" w:cs="Arial"/>
          <w:color w:val="000000"/>
          <w:sz w:val="22"/>
          <w:szCs w:val="22"/>
        </w:rPr>
      </w:pPr>
    </w:p>
    <w:p w14:paraId="3A2D3BD6"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b/>
          <w:color w:val="000000"/>
          <w:sz w:val="22"/>
          <w:szCs w:val="22"/>
        </w:rPr>
        <w:t>KS:</w:t>
      </w:r>
      <w:r w:rsidRPr="003F1F86">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r>
      <w:r w:rsidRPr="003F1F86">
        <w:rPr>
          <w:rFonts w:ascii="Arial" w:hAnsi="Arial" w:cs="Arial"/>
          <w:color w:val="000000"/>
          <w:sz w:val="22"/>
          <w:szCs w:val="22"/>
        </w:rPr>
        <w:t>1. Våt del</w:t>
      </w:r>
      <w:r>
        <w:rPr>
          <w:rFonts w:ascii="Arial" w:hAnsi="Arial" w:cs="Arial"/>
          <w:color w:val="000000"/>
          <w:sz w:val="22"/>
          <w:szCs w:val="22"/>
        </w:rPr>
        <w:t xml:space="preserve">, </w:t>
      </w:r>
      <w:r w:rsidRPr="006809B0">
        <w:rPr>
          <w:rFonts w:ascii="Arial" w:hAnsi="Arial" w:cs="Arial"/>
          <w:color w:val="000000" w:themeColor="text1"/>
          <w:sz w:val="22"/>
          <w:szCs w:val="22"/>
        </w:rPr>
        <w:t>fremstilling 1 og 2</w:t>
      </w:r>
    </w:p>
    <w:p w14:paraId="745D62AC" w14:textId="77777777" w:rsidR="005C30C7" w:rsidRPr="003F1F86" w:rsidRDefault="005C30C7" w:rsidP="005C30C7">
      <w:pPr>
        <w:pStyle w:val="NormalWeb"/>
        <w:ind w:left="720" w:firstLine="720"/>
        <w:rPr>
          <w:rFonts w:ascii="Arial" w:hAnsi="Arial" w:cs="Arial"/>
          <w:color w:val="000000"/>
          <w:sz w:val="22"/>
          <w:szCs w:val="22"/>
        </w:rPr>
      </w:pPr>
      <w:r w:rsidRPr="003F1F86">
        <w:rPr>
          <w:rFonts w:ascii="Arial" w:hAnsi="Arial" w:cs="Arial"/>
          <w:color w:val="000000"/>
          <w:sz w:val="22"/>
          <w:szCs w:val="22"/>
        </w:rPr>
        <w:t>2. Tørr del</w:t>
      </w:r>
    </w:p>
    <w:p w14:paraId="22E05935"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Operatør i aktuelt område skal gjøres kjent med arbeid i sitt område. Dersom arbeid berører operativ drift av prosess, skal kontrollromsoperatør også informeres om dette.</w:t>
      </w:r>
    </w:p>
    <w:p w14:paraId="13CAFE27"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Dersom en operatør krever / trenger arbeidstillatelse på eget ansvarsområde, må denne utstedes på vanlig måte.</w:t>
      </w:r>
    </w:p>
    <w:p w14:paraId="6D84E4F9" w14:textId="77777777" w:rsidR="005C30C7" w:rsidRDefault="005C30C7" w:rsidP="005C30C7">
      <w:pPr>
        <w:pStyle w:val="NormalWeb"/>
        <w:rPr>
          <w:rFonts w:ascii="Arial" w:hAnsi="Arial" w:cs="Arial"/>
          <w:color w:val="000000"/>
          <w:sz w:val="22"/>
          <w:szCs w:val="22"/>
        </w:rPr>
      </w:pPr>
      <w:r>
        <w:rPr>
          <w:rFonts w:ascii="Arial" w:hAnsi="Arial" w:cs="Arial"/>
          <w:color w:val="000000"/>
          <w:sz w:val="22"/>
          <w:szCs w:val="22"/>
        </w:rPr>
        <w:t xml:space="preserve">Ved definerte stopper i en anleggsdel eller fabrikk, </w:t>
      </w:r>
      <w:proofErr w:type="spellStart"/>
      <w:r>
        <w:rPr>
          <w:rFonts w:ascii="Arial" w:hAnsi="Arial" w:cs="Arial"/>
          <w:color w:val="000000"/>
          <w:sz w:val="22"/>
          <w:szCs w:val="22"/>
        </w:rPr>
        <w:t>f.eks</w:t>
      </w:r>
      <w:proofErr w:type="spellEnd"/>
      <w:r>
        <w:rPr>
          <w:rFonts w:ascii="Arial" w:hAnsi="Arial" w:cs="Arial"/>
          <w:color w:val="000000"/>
          <w:sz w:val="22"/>
          <w:szCs w:val="22"/>
        </w:rPr>
        <w:t xml:space="preserve"> strengstans eller revisjonsstans, etableres det stoppkontor som utsteder arbeidstillatelser.</w:t>
      </w:r>
    </w:p>
    <w:p w14:paraId="1E511740" w14:textId="77777777" w:rsidR="005C30C7" w:rsidRPr="006809B0" w:rsidRDefault="005C30C7" w:rsidP="005C30C7">
      <w:pPr>
        <w:pStyle w:val="NormalWeb"/>
        <w:rPr>
          <w:rFonts w:ascii="Arial" w:hAnsi="Arial"/>
          <w:snapToGrid w:val="0"/>
          <w:color w:val="000000" w:themeColor="text1"/>
          <w:szCs w:val="32"/>
          <w:lang w:eastAsia="en-US"/>
        </w:rPr>
      </w:pPr>
      <w:r w:rsidRPr="006809B0">
        <w:rPr>
          <w:rFonts w:ascii="Arial" w:hAnsi="Arial" w:cs="Arial"/>
          <w:color w:val="000000" w:themeColor="text1"/>
          <w:sz w:val="22"/>
          <w:szCs w:val="22"/>
        </w:rPr>
        <w:lastRenderedPageBreak/>
        <w:t>I prosjekter kan det utnevnes utstedere for definerte områder.</w:t>
      </w:r>
      <w:r w:rsidRPr="006809B0">
        <w:rPr>
          <w:rFonts w:ascii="Arial" w:hAnsi="Arial"/>
          <w:snapToGrid w:val="0"/>
          <w:color w:val="000000" w:themeColor="text1"/>
          <w:szCs w:val="32"/>
          <w:lang w:eastAsia="en-US"/>
        </w:rPr>
        <w:t xml:space="preserve">  </w:t>
      </w:r>
    </w:p>
    <w:p w14:paraId="27F5B038" w14:textId="77777777" w:rsidR="005C30C7" w:rsidRPr="003F1F86" w:rsidRDefault="005C30C7" w:rsidP="005C30C7">
      <w:pPr>
        <w:pStyle w:val="Heading1"/>
      </w:pPr>
      <w:bookmarkStart w:id="2" w:name="_Toc139889323"/>
      <w:bookmarkStart w:id="3" w:name="_Toc202355651"/>
      <w:r>
        <w:t>GENERELLE FORHOLD</w:t>
      </w:r>
      <w:bookmarkEnd w:id="2"/>
      <w:bookmarkEnd w:id="3"/>
    </w:p>
    <w:p w14:paraId="17761024" w14:textId="77777777" w:rsidR="005C30C7" w:rsidRPr="005C30C7" w:rsidRDefault="005C30C7" w:rsidP="005C30C7">
      <w:pPr>
        <w:pStyle w:val="Heading2"/>
        <w:rPr>
          <w:lang w:val="nb-NO"/>
        </w:rPr>
      </w:pPr>
      <w:bookmarkStart w:id="4" w:name="_Toc139889324"/>
      <w:bookmarkStart w:id="5" w:name="_Toc202355652"/>
      <w:r w:rsidRPr="005C30C7">
        <w:rPr>
          <w:lang w:val="nb-NO"/>
        </w:rPr>
        <w:t>Arbeid som unntas for arbeids- og entretillatelse.</w:t>
      </w:r>
      <w:bookmarkEnd w:id="4"/>
      <w:bookmarkEnd w:id="5"/>
    </w:p>
    <w:p w14:paraId="2755E69C"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Skriftlig arbeids</w:t>
      </w:r>
      <w:r>
        <w:rPr>
          <w:rFonts w:ascii="Arial" w:hAnsi="Arial" w:cs="Arial"/>
          <w:color w:val="000000"/>
          <w:sz w:val="22"/>
          <w:szCs w:val="22"/>
        </w:rPr>
        <w:t>tillatelse</w:t>
      </w:r>
      <w:r w:rsidRPr="003F1F86">
        <w:rPr>
          <w:rFonts w:ascii="Arial" w:hAnsi="Arial" w:cs="Arial"/>
          <w:color w:val="000000"/>
          <w:sz w:val="22"/>
          <w:szCs w:val="22"/>
        </w:rPr>
        <w:t xml:space="preserve"> skal normalt brukes ved alt arbeid i KS</w:t>
      </w:r>
      <w:r>
        <w:rPr>
          <w:rFonts w:ascii="Arial" w:hAnsi="Arial" w:cs="Arial"/>
          <w:color w:val="000000"/>
          <w:sz w:val="22"/>
          <w:szCs w:val="22"/>
        </w:rPr>
        <w:t xml:space="preserve">FGJ2-området. </w:t>
      </w:r>
    </w:p>
    <w:p w14:paraId="257CA49F"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Følgende oppgaver er unntatt fra dette når oppgavene utføres av faste drifts- og </w:t>
      </w:r>
      <w:proofErr w:type="spellStart"/>
      <w:r w:rsidRPr="003F1F86">
        <w:rPr>
          <w:rFonts w:ascii="Arial" w:hAnsi="Arial" w:cs="Arial"/>
          <w:color w:val="000000"/>
          <w:sz w:val="22"/>
          <w:szCs w:val="22"/>
        </w:rPr>
        <w:t>vedlikeholdspersonell</w:t>
      </w:r>
      <w:proofErr w:type="spellEnd"/>
      <w:r w:rsidRPr="003F1F86">
        <w:rPr>
          <w:rFonts w:ascii="Arial" w:hAnsi="Arial" w:cs="Arial"/>
          <w:color w:val="000000"/>
          <w:sz w:val="22"/>
          <w:szCs w:val="22"/>
        </w:rPr>
        <w:t>:</w:t>
      </w:r>
    </w:p>
    <w:p w14:paraId="39C43936" w14:textId="77777777" w:rsidR="005C30C7" w:rsidRPr="003F1F86" w:rsidRDefault="005C30C7" w:rsidP="005C30C7">
      <w:pPr>
        <w:pStyle w:val="NormalWeb"/>
        <w:numPr>
          <w:ilvl w:val="0"/>
          <w:numId w:val="2"/>
        </w:numPr>
        <w:rPr>
          <w:rFonts w:ascii="Arial" w:hAnsi="Arial" w:cs="Arial"/>
          <w:color w:val="000000"/>
          <w:sz w:val="22"/>
          <w:szCs w:val="22"/>
        </w:rPr>
      </w:pPr>
      <w:r w:rsidRPr="003F1F86">
        <w:rPr>
          <w:rFonts w:ascii="Arial" w:hAnsi="Arial" w:cs="Arial"/>
          <w:color w:val="000000"/>
          <w:sz w:val="22"/>
          <w:szCs w:val="22"/>
        </w:rPr>
        <w:t>Runder iht. oppsatte sjekklister / smørerunder, inspeksjon</w:t>
      </w:r>
      <w:r>
        <w:rPr>
          <w:rFonts w:ascii="Arial" w:hAnsi="Arial" w:cs="Arial"/>
          <w:color w:val="000000"/>
          <w:sz w:val="22"/>
          <w:szCs w:val="22"/>
        </w:rPr>
        <w:t>srunder og uttak av oljeprøver.</w:t>
      </w:r>
    </w:p>
    <w:p w14:paraId="37D3911A" w14:textId="77777777" w:rsidR="005C30C7" w:rsidRPr="003F1F86" w:rsidRDefault="005C30C7" w:rsidP="005C30C7">
      <w:pPr>
        <w:pStyle w:val="NormalWeb"/>
        <w:numPr>
          <w:ilvl w:val="0"/>
          <w:numId w:val="2"/>
        </w:numPr>
        <w:rPr>
          <w:rFonts w:ascii="Arial" w:hAnsi="Arial" w:cs="Arial"/>
          <w:color w:val="000000"/>
          <w:sz w:val="22"/>
          <w:szCs w:val="22"/>
        </w:rPr>
      </w:pPr>
      <w:r w:rsidRPr="003F1F86">
        <w:rPr>
          <w:rFonts w:ascii="Arial" w:hAnsi="Arial" w:cs="Arial"/>
          <w:color w:val="000000"/>
          <w:sz w:val="22"/>
          <w:szCs w:val="22"/>
        </w:rPr>
        <w:t>Når drift åpner inspeksjonsluker på trykkløs apparatur.</w:t>
      </w:r>
    </w:p>
    <w:p w14:paraId="4A726D09" w14:textId="77777777" w:rsidR="005C30C7" w:rsidRPr="003F1F86" w:rsidRDefault="005C30C7" w:rsidP="005C30C7">
      <w:pPr>
        <w:pStyle w:val="NormalWeb"/>
        <w:numPr>
          <w:ilvl w:val="0"/>
          <w:numId w:val="2"/>
        </w:numPr>
        <w:rPr>
          <w:rFonts w:ascii="Arial" w:hAnsi="Arial" w:cs="Arial"/>
          <w:color w:val="000000"/>
          <w:sz w:val="22"/>
          <w:szCs w:val="22"/>
        </w:rPr>
      </w:pPr>
      <w:r w:rsidRPr="003F1F86">
        <w:rPr>
          <w:rFonts w:ascii="Arial" w:hAnsi="Arial" w:cs="Arial"/>
          <w:color w:val="000000"/>
          <w:sz w:val="22"/>
          <w:szCs w:val="22"/>
        </w:rPr>
        <w:t>Rutinemessige driftsoppgaver som er beskrevet i instrukser eller prosedyrer.</w:t>
      </w:r>
    </w:p>
    <w:p w14:paraId="22CDBCE6" w14:textId="77777777" w:rsidR="005C30C7" w:rsidRPr="003F1F86" w:rsidRDefault="005C30C7" w:rsidP="005C30C7">
      <w:pPr>
        <w:pStyle w:val="NormalWeb"/>
        <w:numPr>
          <w:ilvl w:val="0"/>
          <w:numId w:val="2"/>
        </w:numPr>
        <w:rPr>
          <w:rFonts w:ascii="Arial" w:hAnsi="Arial" w:cs="Arial"/>
          <w:color w:val="000000"/>
          <w:sz w:val="22"/>
          <w:szCs w:val="22"/>
        </w:rPr>
      </w:pPr>
      <w:r w:rsidRPr="003F1F86">
        <w:rPr>
          <w:rFonts w:ascii="Arial" w:hAnsi="Arial" w:cs="Arial"/>
          <w:color w:val="000000"/>
          <w:sz w:val="22"/>
          <w:szCs w:val="22"/>
        </w:rPr>
        <w:t>Lossing av råstoff fra bil. Se prosedyre L-</w:t>
      </w:r>
      <w:proofErr w:type="spellStart"/>
      <w:r w:rsidRPr="003F1F86">
        <w:rPr>
          <w:rFonts w:ascii="Arial" w:hAnsi="Arial" w:cs="Arial"/>
          <w:color w:val="000000"/>
          <w:sz w:val="22"/>
          <w:szCs w:val="22"/>
        </w:rPr>
        <w:t>Fgj</w:t>
      </w:r>
      <w:proofErr w:type="spellEnd"/>
      <w:r w:rsidRPr="003F1F86">
        <w:rPr>
          <w:rFonts w:ascii="Arial" w:hAnsi="Arial" w:cs="Arial"/>
          <w:color w:val="000000"/>
          <w:sz w:val="22"/>
          <w:szCs w:val="22"/>
        </w:rPr>
        <w:t>/KS-222 Lossing av hjelpestoffer fra bil.</w:t>
      </w:r>
    </w:p>
    <w:p w14:paraId="7C28830D" w14:textId="77777777" w:rsidR="005C30C7"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Dersom det er tvil om det skal </w:t>
      </w:r>
      <w:r>
        <w:rPr>
          <w:rFonts w:ascii="Arial" w:hAnsi="Arial" w:cs="Arial"/>
          <w:color w:val="000000"/>
          <w:sz w:val="22"/>
          <w:szCs w:val="22"/>
        </w:rPr>
        <w:t>benyttes arbeids</w:t>
      </w:r>
      <w:r w:rsidRPr="003F1F86">
        <w:rPr>
          <w:rFonts w:ascii="Arial" w:hAnsi="Arial" w:cs="Arial"/>
          <w:color w:val="000000"/>
          <w:sz w:val="22"/>
          <w:szCs w:val="22"/>
        </w:rPr>
        <w:t>tillatelse, bør</w:t>
      </w:r>
      <w:r>
        <w:rPr>
          <w:rFonts w:ascii="Arial" w:hAnsi="Arial" w:cs="Arial"/>
          <w:color w:val="000000"/>
          <w:sz w:val="22"/>
          <w:szCs w:val="22"/>
        </w:rPr>
        <w:t xml:space="preserve"> arbeidstillatelse </w:t>
      </w:r>
      <w:r w:rsidRPr="003F1F86">
        <w:rPr>
          <w:rFonts w:ascii="Arial" w:hAnsi="Arial" w:cs="Arial"/>
          <w:color w:val="000000"/>
          <w:sz w:val="22"/>
          <w:szCs w:val="22"/>
        </w:rPr>
        <w:t>tillatelse benyttes. Dette gjelder alltid ved:</w:t>
      </w:r>
    </w:p>
    <w:p w14:paraId="39387EFC" w14:textId="77777777" w:rsidR="005C30C7" w:rsidRPr="002050C0" w:rsidRDefault="005C30C7" w:rsidP="005C30C7">
      <w:pPr>
        <w:pStyle w:val="NormalWeb"/>
        <w:numPr>
          <w:ilvl w:val="0"/>
          <w:numId w:val="3"/>
        </w:numPr>
        <w:rPr>
          <w:rFonts w:ascii="Arial" w:hAnsi="Arial" w:cs="Arial"/>
          <w:color w:val="000000" w:themeColor="text1"/>
          <w:sz w:val="22"/>
          <w:szCs w:val="22"/>
        </w:rPr>
      </w:pPr>
      <w:r w:rsidRPr="002050C0">
        <w:rPr>
          <w:rFonts w:ascii="Arial" w:hAnsi="Arial" w:cs="Arial"/>
          <w:color w:val="000000" w:themeColor="text1"/>
          <w:sz w:val="22"/>
          <w:szCs w:val="22"/>
        </w:rPr>
        <w:t>Behov for flere isolasjonspunkter for å jobbe sikkert</w:t>
      </w:r>
    </w:p>
    <w:p w14:paraId="476C6DBA" w14:textId="77777777" w:rsidR="005C30C7" w:rsidRPr="003F1F86" w:rsidRDefault="005C30C7" w:rsidP="005C30C7">
      <w:pPr>
        <w:pStyle w:val="NormalWeb"/>
        <w:numPr>
          <w:ilvl w:val="0"/>
          <w:numId w:val="3"/>
        </w:numPr>
        <w:rPr>
          <w:rFonts w:ascii="Arial" w:hAnsi="Arial" w:cs="Arial"/>
          <w:color w:val="000000"/>
          <w:sz w:val="22"/>
          <w:szCs w:val="22"/>
        </w:rPr>
      </w:pPr>
      <w:r w:rsidRPr="003F1F86">
        <w:rPr>
          <w:rFonts w:ascii="Arial" w:hAnsi="Arial" w:cs="Arial"/>
          <w:color w:val="000000"/>
          <w:sz w:val="22"/>
          <w:szCs w:val="22"/>
        </w:rPr>
        <w:t>Usikkerheter mht. nødvendig klargjøring/sikkerhetstiltak.</w:t>
      </w:r>
    </w:p>
    <w:p w14:paraId="25BA4CCB" w14:textId="77777777" w:rsidR="005C30C7" w:rsidRPr="003F1F86" w:rsidRDefault="005C30C7" w:rsidP="005C30C7">
      <w:pPr>
        <w:pStyle w:val="NormalWeb"/>
        <w:numPr>
          <w:ilvl w:val="0"/>
          <w:numId w:val="3"/>
        </w:numPr>
        <w:rPr>
          <w:rFonts w:ascii="Arial" w:hAnsi="Arial" w:cs="Arial"/>
          <w:color w:val="000000"/>
          <w:sz w:val="22"/>
          <w:szCs w:val="22"/>
        </w:rPr>
      </w:pPr>
      <w:r w:rsidRPr="003F1F86">
        <w:rPr>
          <w:rFonts w:ascii="Arial" w:hAnsi="Arial" w:cs="Arial"/>
          <w:color w:val="000000"/>
          <w:sz w:val="22"/>
          <w:szCs w:val="22"/>
        </w:rPr>
        <w:t>Alt arbeid hvor driftsmannskap skal gjøre inngrep på prosessutstyr som ikke er en rutinemessig driftsoppgave og ikke er beskrevet i instrukser/prosedyrer</w:t>
      </w:r>
    </w:p>
    <w:p w14:paraId="7720C183"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Det behøves ikke entretillatelse for å entre lamellutskillere o</w:t>
      </w:r>
      <w:r>
        <w:rPr>
          <w:rFonts w:ascii="Arial" w:hAnsi="Arial" w:cs="Arial"/>
          <w:color w:val="000000"/>
          <w:sz w:val="22"/>
          <w:szCs w:val="22"/>
        </w:rPr>
        <w:t>g</w:t>
      </w:r>
      <w:r w:rsidRPr="003F1F86">
        <w:rPr>
          <w:rFonts w:ascii="Arial" w:hAnsi="Arial" w:cs="Arial"/>
          <w:color w:val="000000"/>
          <w:sz w:val="22"/>
          <w:szCs w:val="22"/>
        </w:rPr>
        <w:t xml:space="preserve"> </w:t>
      </w:r>
      <w:proofErr w:type="spellStart"/>
      <w:r w:rsidRPr="003F1F86">
        <w:rPr>
          <w:rFonts w:ascii="Arial" w:hAnsi="Arial" w:cs="Arial"/>
          <w:color w:val="000000"/>
          <w:sz w:val="22"/>
          <w:szCs w:val="22"/>
        </w:rPr>
        <w:t>fluidbed</w:t>
      </w:r>
      <w:proofErr w:type="spellEnd"/>
      <w:r w:rsidRPr="003F1F86">
        <w:rPr>
          <w:rFonts w:ascii="Arial" w:hAnsi="Arial" w:cs="Arial"/>
          <w:color w:val="000000"/>
          <w:sz w:val="22"/>
          <w:szCs w:val="22"/>
        </w:rPr>
        <w:t xml:space="preserve"> i KS</w:t>
      </w:r>
      <w:r>
        <w:rPr>
          <w:rFonts w:ascii="Arial" w:hAnsi="Arial" w:cs="Arial"/>
          <w:color w:val="000000"/>
          <w:sz w:val="22"/>
          <w:szCs w:val="22"/>
        </w:rPr>
        <w:t xml:space="preserve">, </w:t>
      </w:r>
      <w:r w:rsidRPr="002050C0">
        <w:rPr>
          <w:rFonts w:ascii="Arial" w:hAnsi="Arial" w:cs="Arial"/>
          <w:color w:val="000000" w:themeColor="text1"/>
          <w:sz w:val="22"/>
          <w:szCs w:val="22"/>
        </w:rPr>
        <w:t>samt øvre inngang til kjøletårn U0604</w:t>
      </w:r>
      <w:r w:rsidRPr="002A70E5">
        <w:rPr>
          <w:rFonts w:ascii="Arial" w:hAnsi="Arial" w:cs="Arial"/>
          <w:b/>
          <w:bCs/>
          <w:color w:val="0070C0"/>
          <w:sz w:val="22"/>
          <w:szCs w:val="22"/>
        </w:rPr>
        <w:t>.</w:t>
      </w:r>
      <w:r w:rsidRPr="003F1F86">
        <w:rPr>
          <w:rFonts w:ascii="Arial" w:hAnsi="Arial" w:cs="Arial"/>
          <w:color w:val="000000"/>
          <w:sz w:val="22"/>
          <w:szCs w:val="22"/>
        </w:rPr>
        <w:t xml:space="preserve"> </w:t>
      </w:r>
      <w:r>
        <w:rPr>
          <w:rFonts w:ascii="Arial" w:hAnsi="Arial" w:cs="Arial"/>
          <w:color w:val="000000"/>
          <w:sz w:val="22"/>
          <w:szCs w:val="22"/>
        </w:rPr>
        <w:t>Arbeids</w:t>
      </w:r>
      <w:r w:rsidRPr="003F1F86">
        <w:rPr>
          <w:rFonts w:ascii="Arial" w:hAnsi="Arial" w:cs="Arial"/>
          <w:color w:val="000000"/>
          <w:sz w:val="22"/>
          <w:szCs w:val="22"/>
        </w:rPr>
        <w:t xml:space="preserve">tillatelse må imidlertid benyttes. </w:t>
      </w:r>
    </w:p>
    <w:p w14:paraId="3EACC084" w14:textId="77777777" w:rsidR="005C30C7" w:rsidRPr="002A70E5" w:rsidRDefault="005C30C7" w:rsidP="005C30C7">
      <w:pPr>
        <w:rPr>
          <w:lang w:val="nb-NO"/>
        </w:rPr>
      </w:pPr>
    </w:p>
    <w:p w14:paraId="04626099" w14:textId="77777777" w:rsidR="005C30C7" w:rsidRDefault="005C30C7" w:rsidP="005C30C7">
      <w:pPr>
        <w:pStyle w:val="Heading2"/>
      </w:pPr>
      <w:bookmarkStart w:id="6" w:name="_Toc139889325"/>
      <w:bookmarkStart w:id="7" w:name="_Toc202355653"/>
      <w:proofErr w:type="spellStart"/>
      <w:r>
        <w:t>Verneutstyr</w:t>
      </w:r>
      <w:bookmarkEnd w:id="6"/>
      <w:bookmarkEnd w:id="7"/>
      <w:proofErr w:type="spellEnd"/>
    </w:p>
    <w:p w14:paraId="40C1148C" w14:textId="77777777" w:rsidR="004D0664" w:rsidRDefault="004D0664" w:rsidP="004D0664">
      <w:pPr>
        <w:pStyle w:val="ContentOutdentY"/>
      </w:pPr>
    </w:p>
    <w:p w14:paraId="49E1ECBC" w14:textId="78F98E10" w:rsidR="004D0664" w:rsidRDefault="004D0664" w:rsidP="004D0664">
      <w:pPr>
        <w:pStyle w:val="ContentOutdentY"/>
        <w:rPr>
          <w:lang w:val="nb-NO"/>
        </w:rPr>
      </w:pPr>
      <w:r w:rsidRPr="004D0664">
        <w:rPr>
          <w:lang w:val="nb-NO"/>
        </w:rPr>
        <w:t>Se Prosedyre </w:t>
      </w:r>
      <w:hyperlink r:id="rId14" w:tgtFrame="_blank" w:tooltip="https://yara.sharepoint.com/:b:/r/sites/yms_porsgrunn/ymsdocuments/l-208.pdf?csf=1&amp;web=1&amp;e=kocha9&amp;isspofile=1&amp;xsdata=mdv8mdj8fgmxmjjjy2eynmy4mjq1yjmxntm1mdhkzgi5mjg2ogflfgvmoge1m2vhmwexyzqxodlinzkyyzgzmmrjywvhnty4fdb8mhw2mzg4nzazmduznji1ndgwmjf8vw5rbm93bnxwr1z" w:history="1">
        <w:r w:rsidRPr="004D0664">
          <w:rPr>
            <w:rStyle w:val="Hyperlink"/>
            <w:lang w:val="nb-NO"/>
          </w:rPr>
          <w:t>L-208 Bruk av personlig verneutstyr (PVU) i POR</w:t>
        </w:r>
      </w:hyperlink>
      <w:r w:rsidRPr="004D0664">
        <w:rPr>
          <w:lang w:val="nb-NO"/>
        </w:rPr>
        <w:t> og </w:t>
      </w:r>
      <w:hyperlink r:id="rId15" w:history="1">
        <w:r w:rsidRPr="00E80C10">
          <w:rPr>
            <w:rStyle w:val="Hyperlink"/>
            <w:lang w:val="nb-NO"/>
          </w:rPr>
          <w:t>L-FGJ</w:t>
        </w:r>
        <w:r w:rsidR="00F33A60" w:rsidRPr="00E80C10">
          <w:rPr>
            <w:rStyle w:val="Hyperlink"/>
            <w:lang w:val="nb-NO"/>
          </w:rPr>
          <w:t>KS</w:t>
        </w:r>
        <w:r w:rsidRPr="00E80C10">
          <w:rPr>
            <w:rStyle w:val="Hyperlink"/>
            <w:lang w:val="nb-NO"/>
          </w:rPr>
          <w:t>-216</w:t>
        </w:r>
      </w:hyperlink>
      <w:r w:rsidRPr="004D0664">
        <w:rPr>
          <w:lang w:val="nb-NO"/>
        </w:rPr>
        <w:t>. Krav om verneutstyr utover det som er generelt påbudt i driftsområdet, skal angis spesielt i risikoanalysen knyttet til arbeidstillatelsen</w:t>
      </w:r>
      <w:r>
        <w:rPr>
          <w:lang w:val="nb-NO"/>
        </w:rPr>
        <w:t>.</w:t>
      </w:r>
    </w:p>
    <w:p w14:paraId="68D78C13" w14:textId="77777777" w:rsidR="004D0664" w:rsidRPr="004D0664" w:rsidRDefault="004D0664" w:rsidP="004D0664">
      <w:pPr>
        <w:pStyle w:val="ContentOutdentY"/>
        <w:rPr>
          <w:lang w:val="nb-NO"/>
        </w:rPr>
      </w:pPr>
    </w:p>
    <w:p w14:paraId="6A0E8299" w14:textId="77777777" w:rsidR="005C30C7" w:rsidRPr="005C30C7" w:rsidRDefault="005C30C7" w:rsidP="005C30C7">
      <w:pPr>
        <w:pStyle w:val="Heading2"/>
        <w:rPr>
          <w:lang w:val="nb-NO"/>
        </w:rPr>
      </w:pPr>
      <w:bookmarkStart w:id="8" w:name="_Toc139889326"/>
      <w:bookmarkStart w:id="9" w:name="_Toc202355654"/>
      <w:r w:rsidRPr="005C30C7">
        <w:rPr>
          <w:lang w:val="nb-NO"/>
        </w:rPr>
        <w:t>Sikkerhet vedr. AN - varmt arbeid:</w:t>
      </w:r>
      <w:bookmarkEnd w:id="8"/>
      <w:bookmarkEnd w:id="9"/>
    </w:p>
    <w:p w14:paraId="49B5094A" w14:textId="50D8E114" w:rsidR="005C30C7" w:rsidRPr="003F1F86" w:rsidRDefault="005C30C7" w:rsidP="005C30C7">
      <w:pPr>
        <w:pStyle w:val="NormalWeb"/>
        <w:rPr>
          <w:rFonts w:ascii="Arial" w:hAnsi="Arial" w:cs="Arial"/>
          <w:color w:val="000000"/>
          <w:sz w:val="22"/>
          <w:szCs w:val="22"/>
        </w:rPr>
      </w:pPr>
      <w:r w:rsidRPr="00EC7291">
        <w:rPr>
          <w:rFonts w:ascii="Arial" w:hAnsi="Arial" w:cs="Arial"/>
          <w:b/>
          <w:bCs/>
          <w:color w:val="000000"/>
          <w:sz w:val="22"/>
          <w:szCs w:val="22"/>
        </w:rPr>
        <w:t xml:space="preserve">Alt </w:t>
      </w:r>
      <w:proofErr w:type="spellStart"/>
      <w:r w:rsidRPr="00EC7291">
        <w:rPr>
          <w:rFonts w:ascii="Arial" w:hAnsi="Arial" w:cs="Arial"/>
          <w:b/>
          <w:bCs/>
          <w:color w:val="000000"/>
          <w:sz w:val="22"/>
          <w:szCs w:val="22"/>
        </w:rPr>
        <w:t>varmtarbeid</w:t>
      </w:r>
      <w:proofErr w:type="spellEnd"/>
      <w:r w:rsidRPr="00EC7291">
        <w:rPr>
          <w:rFonts w:ascii="Arial" w:hAnsi="Arial" w:cs="Arial"/>
          <w:b/>
          <w:bCs/>
          <w:color w:val="000000"/>
          <w:sz w:val="22"/>
          <w:szCs w:val="22"/>
        </w:rPr>
        <w:t xml:space="preserve"> knyttet til systemer hvor det har vært eller kan befinne seg AN er risikofylt og skal særskilt </w:t>
      </w:r>
      <w:proofErr w:type="spellStart"/>
      <w:r w:rsidRPr="00EC7291">
        <w:rPr>
          <w:rFonts w:ascii="Arial" w:hAnsi="Arial" w:cs="Arial"/>
          <w:b/>
          <w:bCs/>
          <w:color w:val="000000"/>
          <w:sz w:val="22"/>
          <w:szCs w:val="22"/>
        </w:rPr>
        <w:t>risikovurderes</w:t>
      </w:r>
      <w:proofErr w:type="spellEnd"/>
      <w:r w:rsidRPr="00EC7291">
        <w:rPr>
          <w:rFonts w:ascii="Arial" w:hAnsi="Arial" w:cs="Arial"/>
          <w:b/>
          <w:bCs/>
          <w:color w:val="000000"/>
          <w:sz w:val="22"/>
          <w:szCs w:val="22"/>
        </w:rPr>
        <w:t>.</w:t>
      </w:r>
      <w:r>
        <w:rPr>
          <w:rFonts w:ascii="Arial" w:hAnsi="Arial" w:cs="Arial"/>
          <w:color w:val="000000"/>
          <w:sz w:val="22"/>
          <w:szCs w:val="22"/>
        </w:rPr>
        <w:t xml:space="preserve"> </w:t>
      </w:r>
    </w:p>
    <w:p w14:paraId="41323054" w14:textId="71069720" w:rsidR="005C30C7"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Det må ikke gis tillatelse til varmt arbeid på transportskruer med hule akslinger, hule røreverksakslinger eller annet utstyr der det er fare for at ammoniumnitrat kan være innestengt i hulrom, da dette kan medføre trykkoppbygging med påfølgende eksplosjon når ammonium nitrat spalter til gasser ved </w:t>
      </w:r>
      <w:proofErr w:type="spellStart"/>
      <w:r w:rsidRPr="003F1F86">
        <w:rPr>
          <w:rFonts w:ascii="Arial" w:hAnsi="Arial" w:cs="Arial"/>
          <w:color w:val="000000"/>
          <w:sz w:val="22"/>
          <w:szCs w:val="22"/>
        </w:rPr>
        <w:t>oppvarming.</w:t>
      </w:r>
      <w:r w:rsidRPr="00997662">
        <w:rPr>
          <w:rFonts w:ascii="Arial" w:hAnsi="Arial" w:cs="Arial"/>
          <w:color w:val="000000" w:themeColor="text1"/>
          <w:sz w:val="22"/>
          <w:szCs w:val="22"/>
        </w:rPr>
        <w:t>Risikoanalyse</w:t>
      </w:r>
      <w:proofErr w:type="spellEnd"/>
      <w:r w:rsidRPr="003F1F86">
        <w:rPr>
          <w:rFonts w:ascii="Arial" w:hAnsi="Arial" w:cs="Arial"/>
          <w:color w:val="000000"/>
          <w:sz w:val="22"/>
          <w:szCs w:val="22"/>
        </w:rPr>
        <w:t xml:space="preserve"> må gjennomføres for slikt utstyr, slik at tiltak iverksettes for å sikre innvendig rengjøring med friskvann, alternativt må det etableres åpninger mot friluft som gjør at man vil oppdage eventuell gassutvikling og kunne avbryte arbeidet uten at trykkoppbygging skjer. Når det skal utføres varmt arbeid på denne type utstyr utenfor fabrikken (verksteder) er vedlikeholdsorganisasjonen ansvarlig for å utføre </w:t>
      </w:r>
      <w:r w:rsidRPr="00997662">
        <w:rPr>
          <w:rFonts w:ascii="Arial" w:hAnsi="Arial" w:cs="Arial"/>
          <w:color w:val="000000" w:themeColor="text1"/>
          <w:sz w:val="22"/>
          <w:szCs w:val="22"/>
        </w:rPr>
        <w:t>risikoanalyse</w:t>
      </w:r>
      <w:r w:rsidRPr="003F1F86">
        <w:rPr>
          <w:rFonts w:ascii="Arial" w:hAnsi="Arial" w:cs="Arial"/>
          <w:color w:val="000000"/>
          <w:sz w:val="22"/>
          <w:szCs w:val="22"/>
        </w:rPr>
        <w:t xml:space="preserve"> sammen med utførende verkstedspersonell.</w:t>
      </w:r>
    </w:p>
    <w:p w14:paraId="3D74D531" w14:textId="77777777" w:rsidR="005C30C7" w:rsidRPr="00997662" w:rsidRDefault="005C30C7" w:rsidP="005C30C7">
      <w:pPr>
        <w:pStyle w:val="NormalWeb"/>
        <w:rPr>
          <w:rFonts w:ascii="Arial" w:hAnsi="Arial" w:cs="Arial"/>
          <w:color w:val="000000" w:themeColor="text1"/>
          <w:sz w:val="22"/>
          <w:szCs w:val="22"/>
        </w:rPr>
      </w:pPr>
      <w:r>
        <w:rPr>
          <w:rFonts w:ascii="Arial" w:hAnsi="Arial" w:cs="Arial"/>
          <w:color w:val="000000"/>
          <w:sz w:val="22"/>
          <w:szCs w:val="22"/>
        </w:rPr>
        <w:lastRenderedPageBreak/>
        <w:t xml:space="preserve">Anleggsdeler der man bør være spesielt observant på tilstedeværelse av AN er AN fremstillingsanlegg 1, 2 og 3, med tilhørende tanker, samt </w:t>
      </w:r>
      <w:proofErr w:type="spellStart"/>
      <w:r>
        <w:rPr>
          <w:rFonts w:ascii="Arial" w:hAnsi="Arial" w:cs="Arial"/>
          <w:color w:val="000000"/>
          <w:sz w:val="22"/>
          <w:szCs w:val="22"/>
        </w:rPr>
        <w:t>avtrekkssytem</w:t>
      </w:r>
      <w:proofErr w:type="spellEnd"/>
      <w:r>
        <w:rPr>
          <w:rFonts w:ascii="Arial" w:hAnsi="Arial" w:cs="Arial"/>
          <w:color w:val="000000"/>
          <w:sz w:val="22"/>
          <w:szCs w:val="22"/>
        </w:rPr>
        <w:t xml:space="preserve"> i Fullgjødsel 2 </w:t>
      </w:r>
      <w:r w:rsidRPr="00997662">
        <w:rPr>
          <w:rFonts w:ascii="Arial" w:hAnsi="Arial" w:cs="Arial"/>
          <w:color w:val="000000" w:themeColor="text1"/>
          <w:sz w:val="22"/>
          <w:szCs w:val="22"/>
        </w:rPr>
        <w:t>og surt avtrekk i KS.</w:t>
      </w:r>
    </w:p>
    <w:p w14:paraId="46238800" w14:textId="77777777" w:rsidR="005C30C7" w:rsidRPr="005C30C7" w:rsidRDefault="005C30C7" w:rsidP="005C30C7">
      <w:pPr>
        <w:pStyle w:val="Heading2"/>
        <w:rPr>
          <w:lang w:val="nb-NO"/>
        </w:rPr>
      </w:pPr>
      <w:bookmarkStart w:id="10" w:name="_Toc139889327"/>
      <w:bookmarkStart w:id="11" w:name="_Toc202355655"/>
      <w:r w:rsidRPr="005C30C7">
        <w:rPr>
          <w:lang w:val="nb-NO"/>
        </w:rPr>
        <w:t>Organiske materialer – pålegg for å hindre tilførsel til prosessanlegg.</w:t>
      </w:r>
      <w:bookmarkEnd w:id="10"/>
      <w:bookmarkEnd w:id="11"/>
    </w:p>
    <w:p w14:paraId="5C25419D"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Det er viktig å unngå at organiske materialer tilføres prosessmedie</w:t>
      </w:r>
      <w:r>
        <w:rPr>
          <w:rFonts w:ascii="Arial" w:hAnsi="Arial" w:cs="Arial"/>
          <w:color w:val="000000"/>
          <w:sz w:val="22"/>
          <w:szCs w:val="22"/>
        </w:rPr>
        <w:t xml:space="preserve">ne i AN-fremstillingsanleggene </w:t>
      </w:r>
      <w:r w:rsidRPr="003F1F86">
        <w:rPr>
          <w:rFonts w:ascii="Arial" w:hAnsi="Arial" w:cs="Arial"/>
          <w:color w:val="000000"/>
          <w:sz w:val="22"/>
          <w:szCs w:val="22"/>
        </w:rPr>
        <w:t>og i KS-fabrikk.</w:t>
      </w:r>
    </w:p>
    <w:p w14:paraId="1C53072B"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Årsaken til dette er at organisk materiale bidrar til å redusere stabiliteten til ammonium nitrat i prosessanleggene, spesielt for de prosessanlegg som opererer med høy temperatur på AN holdige prosessmedier.</w:t>
      </w:r>
    </w:p>
    <w:p w14:paraId="3846BC03"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Med organiske materialer menes eksempelvis smørefett og smøreoljer, hydraulikkolje og kondisjoneringsolje.</w:t>
      </w:r>
    </w:p>
    <w:p w14:paraId="0CA78C32"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Før utstedelse av arbeidstillatelser der arbeidet kan tenkes å medføre tilførsel av organiske materialer - direkte eller via fabrikkenes spilloppsamling-systemer til prosessmedier, må driftsansvarlig instans sørge for at arbeidstillatelsen inneholder nødvendige, skriftlige pålegg til utførende instans for å sikre mot at spill/søl til prosess oppstår. Rengjøring og fjerning av eventuelt organisk materiale ved arbeidsplass i fabrikk etter utført arbeid må pålegges utførende instans.</w:t>
      </w:r>
    </w:p>
    <w:p w14:paraId="12BA0A1F" w14:textId="77777777" w:rsidR="005C30C7" w:rsidRDefault="005C30C7" w:rsidP="005C30C7">
      <w:pPr>
        <w:pStyle w:val="Heading2"/>
      </w:pPr>
      <w:bookmarkStart w:id="12" w:name="_Toc139889328"/>
      <w:bookmarkStart w:id="13" w:name="_Toc202355656"/>
      <w:proofErr w:type="spellStart"/>
      <w:r w:rsidRPr="003F1F86">
        <w:t>Gassmålinger</w:t>
      </w:r>
      <w:proofErr w:type="spellEnd"/>
      <w:r w:rsidRPr="003F1F86">
        <w:t xml:space="preserve"> / Ex-</w:t>
      </w:r>
      <w:proofErr w:type="spellStart"/>
      <w:r w:rsidRPr="003F1F86">
        <w:t>målinger</w:t>
      </w:r>
      <w:bookmarkEnd w:id="12"/>
      <w:bookmarkEnd w:id="13"/>
      <w:proofErr w:type="spellEnd"/>
      <w:r w:rsidRPr="003F1F86">
        <w:t xml:space="preserve"> </w:t>
      </w:r>
    </w:p>
    <w:p w14:paraId="06230455" w14:textId="551B30F0" w:rsidR="005C30C7" w:rsidRPr="00CB2668" w:rsidRDefault="005C30C7" w:rsidP="005C30C7">
      <w:pPr>
        <w:pStyle w:val="NormalWeb"/>
        <w:rPr>
          <w:rFonts w:ascii="Arial" w:hAnsi="Arial" w:cs="Arial"/>
          <w:b/>
          <w:bCs/>
          <w:color w:val="0070C0"/>
          <w:sz w:val="22"/>
          <w:szCs w:val="22"/>
        </w:rPr>
      </w:pPr>
      <w:r w:rsidRPr="00F50A14">
        <w:rPr>
          <w:rFonts w:ascii="Arial" w:hAnsi="Arial" w:cs="Arial"/>
          <w:color w:val="000000" w:themeColor="text1"/>
          <w:sz w:val="22"/>
          <w:szCs w:val="22"/>
        </w:rPr>
        <w:t>Avdelingens egne gasskontrollører kontaktes ved behov for planlagte gassmålinger og Ex-målinger. Ved plutselig behov for gassmålinger eller Ex. Målinger kontaktes skiftleder SSO</w:t>
      </w:r>
      <w:r w:rsidRPr="00CB2668">
        <w:rPr>
          <w:rFonts w:ascii="Arial" w:hAnsi="Arial" w:cs="Arial"/>
          <w:b/>
          <w:bCs/>
          <w:color w:val="0070C0"/>
          <w:sz w:val="22"/>
          <w:szCs w:val="22"/>
        </w:rPr>
        <w:t xml:space="preserve">. </w:t>
      </w:r>
    </w:p>
    <w:p w14:paraId="0869E5C8"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De mest relevante gassene i </w:t>
      </w:r>
      <w:r>
        <w:rPr>
          <w:rFonts w:ascii="Arial" w:hAnsi="Arial" w:cs="Arial"/>
          <w:color w:val="000000"/>
          <w:sz w:val="22"/>
          <w:szCs w:val="22"/>
        </w:rPr>
        <w:t>KSFGJ2</w:t>
      </w:r>
      <w:r w:rsidRPr="003F1F86">
        <w:rPr>
          <w:rFonts w:ascii="Arial" w:hAnsi="Arial" w:cs="Arial"/>
          <w:color w:val="000000"/>
          <w:sz w:val="22"/>
          <w:szCs w:val="22"/>
        </w:rPr>
        <w:t>-området er am</w:t>
      </w:r>
      <w:r>
        <w:rPr>
          <w:rFonts w:ascii="Arial" w:hAnsi="Arial" w:cs="Arial"/>
          <w:color w:val="000000"/>
          <w:sz w:val="22"/>
          <w:szCs w:val="22"/>
        </w:rPr>
        <w:t>m</w:t>
      </w:r>
      <w:r w:rsidRPr="003F1F86">
        <w:rPr>
          <w:rFonts w:ascii="Arial" w:hAnsi="Arial" w:cs="Arial"/>
          <w:color w:val="000000"/>
          <w:sz w:val="22"/>
          <w:szCs w:val="22"/>
        </w:rPr>
        <w:t>oniakk (NH3) og NOx/syredamp (HNO3). Dersom det ikke er mulig å oppnå am</w:t>
      </w:r>
      <w:r>
        <w:rPr>
          <w:rFonts w:ascii="Arial" w:hAnsi="Arial" w:cs="Arial"/>
          <w:color w:val="000000"/>
          <w:sz w:val="22"/>
          <w:szCs w:val="22"/>
        </w:rPr>
        <w:t>m</w:t>
      </w:r>
      <w:r w:rsidRPr="003F1F86">
        <w:rPr>
          <w:rFonts w:ascii="Arial" w:hAnsi="Arial" w:cs="Arial"/>
          <w:color w:val="000000"/>
          <w:sz w:val="22"/>
          <w:szCs w:val="22"/>
        </w:rPr>
        <w:t>oniakk/NOx konsentrasjoner mindre enn administrativ norm, må det pålegges bruk av pusteluft ved utstedelse av arbeids/entretillatelse. Ved oksygenkonsentrasjoner mindre enn 20 %, må det også benyttes pusteluft. En bør bestrebe seg på at klargjøring utføres på en slik måte at pusteluft ikke er nødvendig.</w:t>
      </w:r>
    </w:p>
    <w:p w14:paraId="61A0E646"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Det må også tas stilling til om gjentatte målinger er nødvendig eventuelt kontinuerlige målinger er nødvendig, eller om det er tilstrekkelig å måle gasskonsentrasjon kun en gang før </w:t>
      </w:r>
      <w:r>
        <w:rPr>
          <w:rFonts w:ascii="Arial" w:hAnsi="Arial" w:cs="Arial"/>
          <w:color w:val="000000"/>
          <w:sz w:val="22"/>
          <w:szCs w:val="22"/>
        </w:rPr>
        <w:t>arbeids og entre</w:t>
      </w:r>
      <w:r w:rsidRPr="003F1F86">
        <w:rPr>
          <w:rFonts w:ascii="Arial" w:hAnsi="Arial" w:cs="Arial"/>
          <w:color w:val="000000"/>
          <w:sz w:val="22"/>
          <w:szCs w:val="22"/>
        </w:rPr>
        <w:t>tillatelse utstedes.</w:t>
      </w:r>
    </w:p>
    <w:p w14:paraId="74AEE33E" w14:textId="77777777" w:rsidR="005C30C7" w:rsidRPr="003F1F86" w:rsidRDefault="005C30C7" w:rsidP="005C30C7">
      <w:pPr>
        <w:pStyle w:val="NormalWeb"/>
        <w:rPr>
          <w:rFonts w:ascii="Arial" w:hAnsi="Arial" w:cs="Arial"/>
          <w:color w:val="000000"/>
          <w:sz w:val="22"/>
          <w:szCs w:val="22"/>
        </w:rPr>
      </w:pPr>
      <w:r w:rsidRPr="003F1F86">
        <w:rPr>
          <w:rFonts w:ascii="Arial" w:hAnsi="Arial" w:cs="Arial"/>
          <w:color w:val="000000"/>
          <w:sz w:val="22"/>
          <w:szCs w:val="22"/>
        </w:rPr>
        <w:t xml:space="preserve">Ex-målinger er aktuelt i </w:t>
      </w:r>
      <w:r>
        <w:rPr>
          <w:rFonts w:ascii="Arial" w:hAnsi="Arial" w:cs="Arial"/>
          <w:color w:val="000000"/>
          <w:sz w:val="22"/>
          <w:szCs w:val="22"/>
        </w:rPr>
        <w:t>KSFGJ2</w:t>
      </w:r>
      <w:r w:rsidRPr="003F1F86">
        <w:rPr>
          <w:rFonts w:ascii="Arial" w:hAnsi="Arial" w:cs="Arial"/>
          <w:color w:val="000000"/>
          <w:sz w:val="22"/>
          <w:szCs w:val="22"/>
        </w:rPr>
        <w:t xml:space="preserve">-området ved </w:t>
      </w:r>
      <w:proofErr w:type="spellStart"/>
      <w:r w:rsidRPr="003F1F86">
        <w:rPr>
          <w:rFonts w:ascii="Arial" w:hAnsi="Arial" w:cs="Arial"/>
          <w:color w:val="000000"/>
          <w:sz w:val="22"/>
          <w:szCs w:val="22"/>
        </w:rPr>
        <w:t>varmtarbeid</w:t>
      </w:r>
      <w:proofErr w:type="spellEnd"/>
      <w:r w:rsidRPr="003F1F86">
        <w:rPr>
          <w:rFonts w:ascii="Arial" w:hAnsi="Arial" w:cs="Arial"/>
          <w:color w:val="000000"/>
          <w:sz w:val="22"/>
          <w:szCs w:val="22"/>
        </w:rPr>
        <w:t xml:space="preserve"> på utstyr som har inneholdt am</w:t>
      </w:r>
      <w:r>
        <w:rPr>
          <w:rFonts w:ascii="Arial" w:hAnsi="Arial" w:cs="Arial"/>
          <w:color w:val="000000"/>
          <w:sz w:val="22"/>
          <w:szCs w:val="22"/>
        </w:rPr>
        <w:t>m</w:t>
      </w:r>
      <w:r w:rsidRPr="003F1F86">
        <w:rPr>
          <w:rFonts w:ascii="Arial" w:hAnsi="Arial" w:cs="Arial"/>
          <w:color w:val="000000"/>
          <w:sz w:val="22"/>
          <w:szCs w:val="22"/>
        </w:rPr>
        <w:t>oniakk eller hydrogen slik som:</w:t>
      </w:r>
    </w:p>
    <w:p w14:paraId="7450BD3A" w14:textId="77777777" w:rsidR="005C30C7" w:rsidRPr="00F50A14" w:rsidRDefault="005C30C7" w:rsidP="005C30C7">
      <w:pPr>
        <w:pStyle w:val="NormalWeb"/>
        <w:numPr>
          <w:ilvl w:val="0"/>
          <w:numId w:val="4"/>
        </w:numPr>
        <w:rPr>
          <w:rFonts w:ascii="Arial" w:hAnsi="Arial" w:cs="Arial"/>
          <w:color w:val="000000" w:themeColor="text1"/>
          <w:sz w:val="22"/>
          <w:szCs w:val="22"/>
        </w:rPr>
      </w:pPr>
      <w:r w:rsidRPr="00F50A14">
        <w:rPr>
          <w:rFonts w:ascii="Arial" w:hAnsi="Arial" w:cs="Arial"/>
          <w:color w:val="000000" w:themeColor="text1"/>
          <w:sz w:val="22"/>
          <w:szCs w:val="22"/>
        </w:rPr>
        <w:t>Ammoniakksystemer</w:t>
      </w:r>
    </w:p>
    <w:p w14:paraId="58785613" w14:textId="77777777" w:rsidR="005C30C7" w:rsidRPr="003F1F86" w:rsidRDefault="005C30C7" w:rsidP="005C30C7">
      <w:pPr>
        <w:pStyle w:val="NormalWeb"/>
        <w:numPr>
          <w:ilvl w:val="0"/>
          <w:numId w:val="4"/>
        </w:numPr>
        <w:rPr>
          <w:rFonts w:ascii="Arial" w:hAnsi="Arial" w:cs="Arial"/>
          <w:color w:val="000000"/>
          <w:sz w:val="22"/>
          <w:szCs w:val="22"/>
        </w:rPr>
      </w:pPr>
      <w:r>
        <w:rPr>
          <w:rFonts w:ascii="Arial" w:hAnsi="Arial" w:cs="Arial"/>
          <w:color w:val="000000"/>
          <w:sz w:val="22"/>
          <w:szCs w:val="22"/>
        </w:rPr>
        <w:t>B</w:t>
      </w:r>
      <w:r w:rsidRPr="003F1F86">
        <w:rPr>
          <w:rFonts w:ascii="Arial" w:hAnsi="Arial" w:cs="Arial"/>
          <w:color w:val="000000"/>
          <w:sz w:val="22"/>
          <w:szCs w:val="22"/>
        </w:rPr>
        <w:t>ygg 9A, Luftkjøleanlegget i KS</w:t>
      </w:r>
    </w:p>
    <w:p w14:paraId="1B8B086C" w14:textId="77777777" w:rsidR="005C30C7" w:rsidRPr="003F1F86" w:rsidRDefault="005C30C7" w:rsidP="005C30C7">
      <w:pPr>
        <w:pStyle w:val="NormalWeb"/>
        <w:numPr>
          <w:ilvl w:val="0"/>
          <w:numId w:val="4"/>
        </w:numPr>
        <w:rPr>
          <w:rFonts w:ascii="Arial" w:hAnsi="Arial" w:cs="Arial"/>
          <w:color w:val="000000"/>
          <w:sz w:val="22"/>
          <w:szCs w:val="22"/>
        </w:rPr>
      </w:pPr>
      <w:r w:rsidRPr="003F1F86">
        <w:rPr>
          <w:rFonts w:ascii="Arial" w:hAnsi="Arial" w:cs="Arial"/>
          <w:color w:val="000000"/>
          <w:sz w:val="22"/>
          <w:szCs w:val="22"/>
        </w:rPr>
        <w:t>Høypunkter på dampledninger hvor det er liten gjennomstrømning kan også inneholde noe hydrogen.</w:t>
      </w:r>
    </w:p>
    <w:p w14:paraId="3FCED1D4" w14:textId="77777777" w:rsidR="005C30C7" w:rsidRPr="003F1F86" w:rsidRDefault="005C30C7" w:rsidP="005C30C7">
      <w:pPr>
        <w:pStyle w:val="NormalWeb"/>
        <w:numPr>
          <w:ilvl w:val="0"/>
          <w:numId w:val="4"/>
        </w:numPr>
        <w:rPr>
          <w:rFonts w:ascii="Arial" w:hAnsi="Arial" w:cs="Arial"/>
          <w:color w:val="000000"/>
          <w:sz w:val="22"/>
          <w:szCs w:val="22"/>
        </w:rPr>
      </w:pPr>
      <w:r w:rsidRPr="003F1F86">
        <w:rPr>
          <w:rFonts w:ascii="Arial" w:hAnsi="Arial" w:cs="Arial"/>
          <w:color w:val="000000"/>
          <w:sz w:val="22"/>
          <w:szCs w:val="22"/>
        </w:rPr>
        <w:t xml:space="preserve">Olje, </w:t>
      </w:r>
      <w:proofErr w:type="spellStart"/>
      <w:r w:rsidRPr="003F1F86">
        <w:rPr>
          <w:rFonts w:ascii="Arial" w:hAnsi="Arial" w:cs="Arial"/>
          <w:color w:val="000000"/>
          <w:sz w:val="22"/>
          <w:szCs w:val="22"/>
        </w:rPr>
        <w:t>wax</w:t>
      </w:r>
      <w:proofErr w:type="spellEnd"/>
      <w:r w:rsidRPr="003F1F86">
        <w:rPr>
          <w:rFonts w:ascii="Arial" w:hAnsi="Arial" w:cs="Arial"/>
          <w:color w:val="000000"/>
          <w:sz w:val="22"/>
          <w:szCs w:val="22"/>
        </w:rPr>
        <w:t xml:space="preserve"> og </w:t>
      </w:r>
      <w:proofErr w:type="spellStart"/>
      <w:r w:rsidRPr="003F1F86">
        <w:rPr>
          <w:rFonts w:ascii="Arial" w:hAnsi="Arial" w:cs="Arial"/>
          <w:color w:val="000000"/>
          <w:sz w:val="22"/>
          <w:szCs w:val="22"/>
        </w:rPr>
        <w:t>coatingtanker</w:t>
      </w:r>
      <w:proofErr w:type="spellEnd"/>
      <w:r w:rsidRPr="003F1F86">
        <w:rPr>
          <w:rFonts w:ascii="Arial" w:hAnsi="Arial" w:cs="Arial"/>
          <w:color w:val="000000"/>
          <w:sz w:val="22"/>
          <w:szCs w:val="22"/>
        </w:rPr>
        <w:t>.</w:t>
      </w:r>
    </w:p>
    <w:p w14:paraId="7C548D80" w14:textId="77777777" w:rsidR="005C30C7" w:rsidRPr="005C30C7" w:rsidRDefault="005C30C7" w:rsidP="005C30C7">
      <w:pPr>
        <w:pStyle w:val="Heading2"/>
        <w:rPr>
          <w:lang w:val="nb-NO"/>
        </w:rPr>
      </w:pPr>
      <w:bookmarkStart w:id="14" w:name="_Toc139889329"/>
      <w:bookmarkStart w:id="15" w:name="_Toc202355657"/>
      <w:r w:rsidRPr="005C30C7">
        <w:rPr>
          <w:lang w:val="nb-NO"/>
        </w:rPr>
        <w:t xml:space="preserve">Isolasjoner (inngrep, </w:t>
      </w:r>
      <w:proofErr w:type="spellStart"/>
      <w:r w:rsidRPr="005C30C7">
        <w:rPr>
          <w:lang w:val="nb-NO"/>
        </w:rPr>
        <w:t>utblindinger</w:t>
      </w:r>
      <w:proofErr w:type="spellEnd"/>
      <w:r w:rsidRPr="005C30C7">
        <w:rPr>
          <w:lang w:val="nb-NO"/>
        </w:rPr>
        <w:t xml:space="preserve"> </w:t>
      </w:r>
      <w:proofErr w:type="spellStart"/>
      <w:r w:rsidRPr="005C30C7">
        <w:rPr>
          <w:lang w:val="nb-NO"/>
        </w:rPr>
        <w:t>m.m</w:t>
      </w:r>
      <w:proofErr w:type="spellEnd"/>
      <w:r w:rsidRPr="005C30C7">
        <w:rPr>
          <w:lang w:val="nb-NO"/>
        </w:rPr>
        <w:t>)</w:t>
      </w:r>
      <w:bookmarkEnd w:id="14"/>
      <w:bookmarkEnd w:id="15"/>
    </w:p>
    <w:p w14:paraId="52C55F62" w14:textId="77777777" w:rsidR="005C30C7" w:rsidRPr="00F50A14" w:rsidRDefault="005C30C7" w:rsidP="005C30C7">
      <w:pPr>
        <w:pStyle w:val="NormalWeb"/>
        <w:rPr>
          <w:rFonts w:ascii="Arial" w:hAnsi="Arial" w:cs="Arial"/>
          <w:color w:val="000000" w:themeColor="text1"/>
          <w:sz w:val="22"/>
          <w:szCs w:val="22"/>
        </w:rPr>
      </w:pPr>
      <w:r w:rsidRPr="00F50A14">
        <w:rPr>
          <w:rFonts w:ascii="Arial" w:hAnsi="Arial" w:cs="Arial"/>
          <w:color w:val="000000" w:themeColor="text1"/>
          <w:sz w:val="22"/>
          <w:szCs w:val="22"/>
        </w:rPr>
        <w:t xml:space="preserve">Alle </w:t>
      </w:r>
      <w:proofErr w:type="spellStart"/>
      <w:r w:rsidRPr="00F50A14">
        <w:rPr>
          <w:rFonts w:ascii="Arial" w:hAnsi="Arial" w:cs="Arial"/>
          <w:color w:val="000000" w:themeColor="text1"/>
          <w:sz w:val="22"/>
          <w:szCs w:val="22"/>
        </w:rPr>
        <w:t>hendlinger</w:t>
      </w:r>
      <w:proofErr w:type="spellEnd"/>
      <w:r w:rsidRPr="00F50A14">
        <w:rPr>
          <w:rFonts w:ascii="Arial" w:hAnsi="Arial" w:cs="Arial"/>
          <w:color w:val="000000" w:themeColor="text1"/>
          <w:sz w:val="22"/>
          <w:szCs w:val="22"/>
        </w:rPr>
        <w:t xml:space="preserve"> og isolasjonspunkter som er nødvendig for å sikre sikkert arbeid skal planlegges for og beskrives i en isolasjonsplan. Hvert enkelt punkt i isolasjonsplanen skal signeres av den som har utført punktet. </w:t>
      </w:r>
    </w:p>
    <w:p w14:paraId="78E9246A" w14:textId="77777777" w:rsidR="005C30C7" w:rsidRPr="00F50A14" w:rsidRDefault="005C30C7" w:rsidP="005C30C7">
      <w:pPr>
        <w:pStyle w:val="NormalWeb"/>
        <w:rPr>
          <w:rFonts w:ascii="Arial" w:hAnsi="Arial" w:cs="Arial"/>
          <w:color w:val="000000" w:themeColor="text1"/>
          <w:sz w:val="22"/>
          <w:szCs w:val="22"/>
        </w:rPr>
      </w:pPr>
      <w:r w:rsidRPr="00F50A14">
        <w:rPr>
          <w:rFonts w:ascii="Arial" w:hAnsi="Arial" w:cs="Arial"/>
          <w:color w:val="000000" w:themeColor="text1"/>
          <w:sz w:val="22"/>
          <w:szCs w:val="22"/>
        </w:rPr>
        <w:lastRenderedPageBreak/>
        <w:t>Ved betjening av utstyr/anlegg som avviker fra normal kjøremåte eller stopptilstand (</w:t>
      </w:r>
      <w:proofErr w:type="spellStart"/>
      <w:r w:rsidRPr="00F50A14">
        <w:rPr>
          <w:rFonts w:ascii="Arial" w:hAnsi="Arial" w:cs="Arial"/>
          <w:color w:val="000000" w:themeColor="text1"/>
          <w:sz w:val="22"/>
          <w:szCs w:val="22"/>
        </w:rPr>
        <w:t>f.eks</w:t>
      </w:r>
      <w:proofErr w:type="spellEnd"/>
      <w:r w:rsidRPr="00F50A14">
        <w:rPr>
          <w:rFonts w:ascii="Arial" w:hAnsi="Arial" w:cs="Arial"/>
          <w:color w:val="000000" w:themeColor="text1"/>
          <w:sz w:val="22"/>
          <w:szCs w:val="22"/>
        </w:rPr>
        <w:t xml:space="preserve"> ventiler i unormal posisjon eller </w:t>
      </w:r>
      <w:proofErr w:type="gramStart"/>
      <w:r w:rsidRPr="00F50A14">
        <w:rPr>
          <w:rFonts w:ascii="Arial" w:hAnsi="Arial" w:cs="Arial"/>
          <w:color w:val="000000" w:themeColor="text1"/>
          <w:sz w:val="22"/>
          <w:szCs w:val="22"/>
        </w:rPr>
        <w:t>blindinger)  skal</w:t>
      </w:r>
      <w:proofErr w:type="gramEnd"/>
      <w:r w:rsidRPr="00F50A14">
        <w:rPr>
          <w:rFonts w:ascii="Arial" w:hAnsi="Arial" w:cs="Arial"/>
          <w:color w:val="000000" w:themeColor="text1"/>
          <w:sz w:val="22"/>
          <w:szCs w:val="22"/>
        </w:rPr>
        <w:t xml:space="preserve"> dette dokumenteres i en isolasjonsplan. Dette for å sikre at avvikene gjøres kjent for alle og tilbakestilles når situasjonen tilsier det. </w:t>
      </w:r>
    </w:p>
    <w:p w14:paraId="2326F357" w14:textId="77777777" w:rsidR="005C30C7" w:rsidRPr="00EC2A5E" w:rsidRDefault="005C30C7" w:rsidP="005C30C7">
      <w:pPr>
        <w:pStyle w:val="NormalWeb"/>
        <w:rPr>
          <w:rFonts w:ascii="Arial" w:hAnsi="Arial" w:cs="Arial"/>
          <w:color w:val="000000"/>
          <w:sz w:val="22"/>
          <w:szCs w:val="22"/>
        </w:rPr>
      </w:pPr>
    </w:p>
    <w:p w14:paraId="437DFA9E" w14:textId="40BE2FD9" w:rsidR="009708DC" w:rsidRPr="007B2EE4" w:rsidRDefault="009708DC" w:rsidP="005C30C7">
      <w:pPr>
        <w:pStyle w:val="Heading1"/>
        <w:numPr>
          <w:ilvl w:val="0"/>
          <w:numId w:val="0"/>
        </w:numPr>
        <w:ind w:left="1134"/>
        <w:rPr>
          <w:rFonts w:cs="Arial"/>
          <w:color w:val="000000"/>
          <w:sz w:val="22"/>
          <w:szCs w:val="22"/>
          <w:lang w:val="nb-NO"/>
        </w:rPr>
      </w:pPr>
    </w:p>
    <w:sectPr w:rsidR="009708DC" w:rsidRPr="007B2EE4" w:rsidSect="00967D3B">
      <w:footerReference w:type="default" r:id="rId16"/>
      <w:headerReference w:type="first" r:id="rId17"/>
      <w:footerReference w:type="first" r:id="rId18"/>
      <w:pgSz w:w="11906" w:h="16838"/>
      <w:pgMar w:top="853" w:right="1417" w:bottom="1417" w:left="1417" w:header="708" w:footer="4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D5783" w14:textId="77777777" w:rsidR="006C204C" w:rsidRDefault="006C204C" w:rsidP="00967D3B">
      <w:r>
        <w:separator/>
      </w:r>
    </w:p>
  </w:endnote>
  <w:endnote w:type="continuationSeparator" w:id="0">
    <w:p w14:paraId="2224159C" w14:textId="77777777" w:rsidR="006C204C" w:rsidRDefault="006C204C" w:rsidP="00967D3B">
      <w:r>
        <w:continuationSeparator/>
      </w:r>
    </w:p>
  </w:endnote>
  <w:endnote w:type="continuationNotice" w:id="1">
    <w:p w14:paraId="717967C3" w14:textId="77777777" w:rsidR="006C204C" w:rsidRDefault="006C2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B849" w14:textId="77777777" w:rsidR="00967D3B" w:rsidRDefault="00967D3B" w:rsidP="00967D3B">
    <w:pPr>
      <w:tabs>
        <w:tab w:val="left" w:pos="6237"/>
      </w:tabs>
      <w:rPr>
        <w:rFonts w:cs="Arial"/>
        <w:noProof/>
        <w:lang w:val="nb-NO"/>
      </w:rPr>
    </w:pPr>
    <w:r>
      <w:rPr>
        <w:noProof/>
        <w:lang w:val="nb-NO" w:eastAsia="nb-NO"/>
      </w:rPr>
      <mc:AlternateContent>
        <mc:Choice Requires="wps">
          <w:drawing>
            <wp:anchor distT="0" distB="0" distL="114300" distR="114300" simplePos="0" relativeHeight="251658241" behindDoc="0" locked="0" layoutInCell="1" allowOverlap="1" wp14:anchorId="577848E6" wp14:editId="3C918635">
              <wp:simplePos x="0" y="0"/>
              <wp:positionH relativeFrom="column">
                <wp:posOffset>-305072</wp:posOffset>
              </wp:positionH>
              <wp:positionV relativeFrom="paragraph">
                <wp:posOffset>46990</wp:posOffset>
              </wp:positionV>
              <wp:extent cx="6629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du="http://schemas.microsoft.com/office/word/2023/wordml/word16du">
          <w:pict w14:anchorId="1856C04B">
            <v:line id="Straight Connector 3" style="position:absolute;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24pt,3.7pt" to="498pt,3.7pt" w14:anchorId="1A522A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"/>
          </w:pict>
        </mc:Fallback>
      </mc:AlternateContent>
    </w:r>
  </w:p>
  <w:tbl>
    <w:tblPr>
      <w:tblStyle w:val="TableGrid"/>
      <w:tblW w:w="5000" w:type="pct"/>
      <w:tblInd w:w="-372" w:type="dxa"/>
      <w:tblBorders>
        <w:top w:val="nil"/>
        <w:left w:val="nil"/>
        <w:bottom w:val="nil"/>
        <w:right w:val="nil"/>
        <w:insideH w:val="nil"/>
        <w:insideV w:val="nil"/>
      </w:tblBorders>
      <w:tblLayout w:type="fixed"/>
      <w:tblLook w:val="04A0" w:firstRow="1" w:lastRow="0" w:firstColumn="1" w:lastColumn="0" w:noHBand="0" w:noVBand="1"/>
    </w:tblPr>
    <w:tblGrid>
      <w:gridCol w:w="3397"/>
      <w:gridCol w:w="1310"/>
      <w:gridCol w:w="2726"/>
      <w:gridCol w:w="1639"/>
    </w:tblGrid>
    <w:tr w:rsidR="00967D3B" w14:paraId="7664845A" w14:textId="77777777">
      <w:tc>
        <w:tcPr>
          <w:tcW w:w="10440" w:type="dxa"/>
          <w:gridSpan w:val="4"/>
        </w:tcPr>
        <w:p w14:paraId="78F8A773" w14:textId="77777777" w:rsidR="00967D3B" w:rsidRPr="00B648BB" w:rsidRDefault="00967D3B">
          <w:pPr>
            <w:tabs>
              <w:tab w:val="left" w:pos="6237"/>
            </w:tabs>
            <w:rPr>
              <w:rStyle w:val="PageNumber"/>
              <w:rFonts w:cs="Arial"/>
              <w:noProof/>
            </w:rPr>
          </w:pPr>
          <w:r>
            <w:rPr>
              <w:rStyle w:val="PageNumber"/>
              <w:rFonts w:cs="Arial"/>
              <w:noProof/>
            </w:rPr>
            <w:t>Yara Management System</w:t>
          </w:r>
        </w:p>
      </w:tc>
    </w:tr>
    <w:tr w:rsidR="00967D3B" w14:paraId="5CF73302" w14:textId="77777777">
      <w:sdt>
        <w:sdtPr>
          <w:rPr>
            <w:rFonts w:cs="Arial"/>
            <w:noProof/>
          </w:rPr>
          <w:alias w:val="Title"/>
          <w:id w:val="-180281178"/>
          <w:dataBinding w:prefixMappings="xmlns:ns0='http://purl.org/dc/elements/1.1/' xmlns:ns1='http://schemas.openxmlformats.org/package/2006/metadata/core-properties' " w:xpath="/ns1:coreProperties[1]/ns0:title[1]" w:storeItemID="{6C3C8BC8-F283-45AE-878A-BAB7291924A1}"/>
          <w:text/>
        </w:sdtPr>
        <w:sdtEndPr/>
        <w:sdtContent>
          <w:tc>
            <w:tcPr>
              <w:tcW w:w="8571" w:type="dxa"/>
              <w:gridSpan w:val="3"/>
            </w:tcPr>
            <w:p w14:paraId="14ADADDC" w14:textId="78EED196" w:rsidR="00967D3B" w:rsidRPr="00DB5945" w:rsidRDefault="00BF1BE9">
              <w:pPr>
                <w:tabs>
                  <w:tab w:val="left" w:pos="6237"/>
                </w:tabs>
                <w:rPr>
                  <w:rFonts w:cs="Arial"/>
                  <w:noProof/>
                </w:rPr>
              </w:pPr>
              <w:r>
                <w:rPr>
                  <w:rFonts w:cs="Arial"/>
                  <w:noProof/>
                </w:rPr>
                <w:t>L-210 Arbeids- og entretillatelser i Yara Porsgrunn</w:t>
              </w:r>
            </w:p>
          </w:tc>
        </w:sdtContent>
      </w:sdt>
      <w:tc>
        <w:tcPr>
          <w:tcW w:w="1869" w:type="dxa"/>
        </w:tcPr>
        <w:p w14:paraId="37DE1B79" w14:textId="77777777" w:rsidR="00967D3B" w:rsidRPr="00B648BB" w:rsidRDefault="00967D3B">
          <w:pPr>
            <w:tabs>
              <w:tab w:val="left" w:pos="6237"/>
            </w:tabs>
            <w:jc w:val="right"/>
            <w:rPr>
              <w:rFonts w:cs="Arial"/>
              <w:noProof/>
            </w:rPr>
          </w:pPr>
          <w:r w:rsidRPr="00B648BB">
            <w:rPr>
              <w:rStyle w:val="PageNumber"/>
              <w:rFonts w:cs="Arial"/>
              <w:noProof/>
            </w:rPr>
            <w:t xml:space="preserve">Page </w:t>
          </w:r>
          <w:r w:rsidRPr="00B648BB">
            <w:rPr>
              <w:rStyle w:val="PageNumber"/>
              <w:rFonts w:cs="Arial"/>
              <w:noProof/>
            </w:rPr>
            <w:fldChar w:fldCharType="begin"/>
          </w:r>
          <w:r w:rsidRPr="00B648BB">
            <w:rPr>
              <w:rStyle w:val="PageNumber"/>
              <w:rFonts w:cs="Arial"/>
              <w:noProof/>
            </w:rPr>
            <w:instrText xml:space="preserve"> PAGE </w:instrText>
          </w:r>
          <w:r w:rsidRPr="00B648BB">
            <w:rPr>
              <w:rStyle w:val="PageNumber"/>
              <w:rFonts w:cs="Arial"/>
              <w:noProof/>
            </w:rPr>
            <w:fldChar w:fldCharType="separate"/>
          </w:r>
          <w:r w:rsidR="0011033F">
            <w:rPr>
              <w:rStyle w:val="PageNumber"/>
              <w:rFonts w:cs="Arial"/>
              <w:noProof/>
            </w:rPr>
            <w:t>2</w:t>
          </w:r>
          <w:r w:rsidRPr="00B648BB">
            <w:rPr>
              <w:rStyle w:val="PageNumber"/>
              <w:rFonts w:cs="Arial"/>
              <w:noProof/>
            </w:rPr>
            <w:fldChar w:fldCharType="end"/>
          </w:r>
          <w:r w:rsidRPr="00B648BB">
            <w:rPr>
              <w:noProof/>
            </w:rPr>
            <w:t xml:space="preserve"> / </w:t>
          </w:r>
          <w:r w:rsidRPr="00B648BB">
            <w:rPr>
              <w:rStyle w:val="PageNumber"/>
              <w:rFonts w:cs="Arial"/>
              <w:noProof/>
            </w:rPr>
            <w:fldChar w:fldCharType="begin"/>
          </w:r>
          <w:r w:rsidRPr="00B648BB">
            <w:rPr>
              <w:rStyle w:val="PageNumber"/>
              <w:rFonts w:cs="Arial"/>
              <w:noProof/>
            </w:rPr>
            <w:instrText xml:space="preserve"> NUMPAGES </w:instrText>
          </w:r>
          <w:r w:rsidRPr="00B648BB">
            <w:rPr>
              <w:rStyle w:val="PageNumber"/>
              <w:rFonts w:cs="Arial"/>
              <w:noProof/>
            </w:rPr>
            <w:fldChar w:fldCharType="separate"/>
          </w:r>
          <w:r w:rsidR="0011033F">
            <w:rPr>
              <w:rStyle w:val="PageNumber"/>
              <w:rFonts w:cs="Arial"/>
              <w:noProof/>
            </w:rPr>
            <w:t>2</w:t>
          </w:r>
          <w:r w:rsidRPr="00B648BB">
            <w:rPr>
              <w:rStyle w:val="PageNumber"/>
              <w:rFonts w:cs="Arial"/>
              <w:noProof/>
            </w:rPr>
            <w:fldChar w:fldCharType="end"/>
          </w:r>
        </w:p>
      </w:tc>
    </w:tr>
    <w:tr w:rsidR="00967D3B" w14:paraId="2145DC96" w14:textId="77777777">
      <w:tc>
        <w:tcPr>
          <w:tcW w:w="3914" w:type="dxa"/>
          <w:hideMark/>
        </w:tcPr>
        <w:p w14:paraId="49022415" w14:textId="4AB9BC01" w:rsidR="00967D3B" w:rsidRDefault="00967D3B">
          <w:pPr>
            <w:pStyle w:val="Footer"/>
          </w:pPr>
          <w:proofErr w:type="spellStart"/>
          <w:r>
            <w:t>Document</w:t>
          </w:r>
          <w:proofErr w:type="spellEnd"/>
          <w:r>
            <w:t xml:space="preserve"> ID: </w:t>
          </w:r>
          <w:sdt>
            <w:sdtPr>
              <w:alias w:val="Document ID Value"/>
              <w:tag w:val="_dlc_DocId"/>
              <w:id w:val="-1341852039"/>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r w:rsidR="003F1F86">
                <w:t>YMS0-134-3129</w:t>
              </w:r>
            </w:sdtContent>
          </w:sdt>
        </w:p>
      </w:tc>
      <w:tc>
        <w:tcPr>
          <w:tcW w:w="1486" w:type="dxa"/>
          <w:hideMark/>
        </w:tcPr>
        <w:p w14:paraId="49806FF6" w14:textId="0A269B11" w:rsidR="00967D3B" w:rsidRDefault="00967D3B" w:rsidP="0011033F">
          <w:pPr>
            <w:pStyle w:val="Footer"/>
          </w:pPr>
          <w:r>
            <w:t xml:space="preserve">Version: </w:t>
          </w:r>
          <w:sdt>
            <w:sdtPr>
              <w:alias w:val="Label"/>
              <w:tag w:val="DLCPolicyLabelValue"/>
              <w:id w:val="-836076329"/>
              <w:lock w:val="contentLocked"/>
              <w:placeholder>
                <w:docPart w:val="07703635526B426CAF67FEF983873B9A"/>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682E2D">
                <w:t>4.8</w:t>
              </w:r>
            </w:sdtContent>
          </w:sdt>
        </w:p>
      </w:tc>
      <w:tc>
        <w:tcPr>
          <w:tcW w:w="5040" w:type="dxa"/>
          <w:gridSpan w:val="2"/>
          <w:hideMark/>
        </w:tcPr>
        <w:p w14:paraId="051EA2CB" w14:textId="77777777" w:rsidR="00967D3B" w:rsidRPr="0011033F" w:rsidRDefault="00967D3B">
          <w:pPr>
            <w:pStyle w:val="Footer"/>
            <w:rPr>
              <w:lang w:val="en-US"/>
            </w:rPr>
          </w:pPr>
          <w:r w:rsidRPr="0011033F">
            <w:rPr>
              <w:lang w:val="en-US"/>
            </w:rPr>
            <w:t>A paper copy is an uncontrolled copy of the document</w:t>
          </w:r>
        </w:p>
      </w:tc>
    </w:tr>
  </w:tbl>
  <w:p w14:paraId="61481CE3" w14:textId="77777777" w:rsidR="00967D3B" w:rsidRPr="00967D3B" w:rsidRDefault="00967D3B" w:rsidP="00967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029F" w14:textId="77777777" w:rsidR="00967D3B" w:rsidRDefault="00967D3B" w:rsidP="00967D3B">
    <w:pPr>
      <w:pStyle w:val="Footer"/>
      <w:rPr>
        <w:lang w:val="nb-NO"/>
      </w:rPr>
    </w:pPr>
    <w:r>
      <w:rPr>
        <w:noProof/>
        <w:lang w:val="nb-NO" w:eastAsia="nb-NO"/>
      </w:rPr>
      <mc:AlternateContent>
        <mc:Choice Requires="wps">
          <w:drawing>
            <wp:anchor distT="0" distB="0" distL="114300" distR="114300" simplePos="0" relativeHeight="251658240" behindDoc="0" locked="0" layoutInCell="1" allowOverlap="1" wp14:anchorId="06424C1F" wp14:editId="386EF689">
              <wp:simplePos x="0" y="0"/>
              <wp:positionH relativeFrom="column">
                <wp:posOffset>-230505</wp:posOffset>
              </wp:positionH>
              <wp:positionV relativeFrom="paragraph">
                <wp:posOffset>113665</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w16sdtfl="http://schemas.microsoft.com/office/word/2024/wordml/sdtformatlock" xmlns:w16du="http://schemas.microsoft.com/office/word/2023/wordml/word16du">
          <w:pict w14:anchorId="67F5689D">
            <v:line id="Straight Connector 2"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from="-18.15pt,8.95pt" to="503.85pt,8.95pt" w14:anchorId="2307AC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"/>
          </w:pict>
        </mc:Fallback>
      </mc:AlternateContent>
    </w:r>
  </w:p>
  <w:tbl>
    <w:tblPr>
      <w:tblStyle w:val="TableGrid"/>
      <w:tblW w:w="5000" w:type="pct"/>
      <w:tblInd w:w="-132" w:type="dxa"/>
      <w:tblBorders>
        <w:top w:val="nil"/>
        <w:left w:val="nil"/>
        <w:bottom w:val="nil"/>
        <w:right w:val="nil"/>
        <w:insideH w:val="nil"/>
        <w:insideV w:val="nil"/>
      </w:tblBorders>
      <w:tblLayout w:type="fixed"/>
      <w:tblLook w:val="04A0" w:firstRow="1" w:lastRow="0" w:firstColumn="1" w:lastColumn="0" w:noHBand="0" w:noVBand="1"/>
    </w:tblPr>
    <w:tblGrid>
      <w:gridCol w:w="2625"/>
      <w:gridCol w:w="2000"/>
      <w:gridCol w:w="2245"/>
      <w:gridCol w:w="2202"/>
    </w:tblGrid>
    <w:tr w:rsidR="00967D3B" w14:paraId="6C61BCDF" w14:textId="77777777">
      <w:tc>
        <w:tcPr>
          <w:tcW w:w="2988" w:type="dxa"/>
        </w:tcPr>
        <w:p w14:paraId="3FD56BC1" w14:textId="77777777" w:rsidR="00967D3B" w:rsidRPr="005C30C7" w:rsidRDefault="00967D3B">
          <w:pPr>
            <w:pStyle w:val="YaraFields"/>
            <w:rPr>
              <w:sz w:val="20"/>
              <w:lang w:val="en-US"/>
            </w:rPr>
          </w:pPr>
          <w:r w:rsidRPr="005C30C7">
            <w:rPr>
              <w:sz w:val="20"/>
              <w:lang w:val="en-US"/>
            </w:rPr>
            <w:t>Document Owner:</w:t>
          </w:r>
        </w:p>
        <w:sdt>
          <w:sdtPr>
            <w:alias w:val="Document Owner"/>
            <w:tag w:val="DocumentOwner"/>
            <w:id w:val="1666822370"/>
            <w:lock w:val="contentLocked"/>
            <w:placeholder>
              <w:docPart w:val="2B3495DE904649F8B24A8C95B1DA5DC4"/>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4:DocumentOwner[1]/ns4:UserInfo[1]/ns4:DisplayName[1]" w:storeItemID="{6441AB15-4A45-4C8C-B9BB-35ED04993C60}"/>
            <w:text/>
          </w:sdtPr>
          <w:sdtEndPr/>
          <w:sdtContent>
            <w:p w14:paraId="1C980C94" w14:textId="2C572CB3" w:rsidR="00967D3B" w:rsidRPr="005C30C7" w:rsidRDefault="00682E2D">
              <w:pPr>
                <w:pStyle w:val="Footer"/>
                <w:rPr>
                  <w:lang w:val="en-US"/>
                </w:rPr>
              </w:pPr>
              <w:r>
                <w:t>Terje Nilsen</w:t>
              </w:r>
            </w:p>
          </w:sdtContent>
        </w:sdt>
      </w:tc>
      <w:tc>
        <w:tcPr>
          <w:tcW w:w="2268" w:type="dxa"/>
        </w:tcPr>
        <w:p w14:paraId="64139CA4" w14:textId="77777777" w:rsidR="00967D3B" w:rsidRPr="005C30C7" w:rsidRDefault="00967D3B">
          <w:pPr>
            <w:pStyle w:val="Footer"/>
            <w:rPr>
              <w:lang w:val="en-US"/>
            </w:rPr>
          </w:pPr>
          <w:r w:rsidRPr="005C30C7">
            <w:rPr>
              <w:lang w:val="en-US"/>
            </w:rPr>
            <w:t>Approved by:</w:t>
          </w:r>
        </w:p>
        <w:sdt>
          <w:sdtPr>
            <w:alias w:val="Approver"/>
            <w:tag w:val="ApprovedBy"/>
            <w:id w:val="487139495"/>
            <w:lock w:val="contentLocked"/>
            <w:placeholder>
              <w:docPart w:val="885416FCD36C4FBD8D9E94045F7F62D3"/>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5:ApprovedBy[1]/ns5:UserInfo[1]/ns5:DisplayName[1]" w:storeItemID="{6441AB15-4A45-4C8C-B9BB-35ED04993C60}"/>
            <w:text/>
          </w:sdtPr>
          <w:sdtEndPr/>
          <w:sdtContent>
            <w:p w14:paraId="40DCF8B6" w14:textId="15E580D2" w:rsidR="00967D3B" w:rsidRPr="005C30C7" w:rsidRDefault="00682E2D">
              <w:pPr>
                <w:rPr>
                  <w:lang w:val="en-US"/>
                </w:rPr>
              </w:pPr>
              <w:r>
                <w:t>Terje Nilsen</w:t>
              </w:r>
            </w:p>
          </w:sdtContent>
        </w:sdt>
      </w:tc>
      <w:tc>
        <w:tcPr>
          <w:tcW w:w="2551" w:type="dxa"/>
        </w:tcPr>
        <w:p w14:paraId="08C0C956" w14:textId="77777777" w:rsidR="00967D3B" w:rsidRPr="0054412A" w:rsidRDefault="00967D3B">
          <w:pPr>
            <w:pStyle w:val="Footer"/>
          </w:pPr>
          <w:proofErr w:type="spellStart"/>
          <w:r w:rsidRPr="00C521A1">
            <w:t>Approval</w:t>
          </w:r>
          <w:proofErr w:type="spellEnd"/>
          <w:r w:rsidRPr="0054412A">
            <w:t xml:space="preserve"> Date</w:t>
          </w:r>
          <w:r>
            <w:t>:</w:t>
          </w:r>
        </w:p>
        <w:sdt>
          <w:sdtPr>
            <w:alias w:val="Approved"/>
            <w:tag w:val="Approved"/>
            <w:id w:val="-2068942435"/>
            <w:placeholder>
              <w:docPart w:val="410D4A989D4E4BD99CCE80F54D44FAD8"/>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3:Approved[1]" w:storeItemID="{6441AB15-4A45-4C8C-B9BB-35ED04993C60}"/>
            <w:date w:fullDate="2023-07-13T09:15:00Z">
              <w:dateFormat w:val="yyyy-MM-dd"/>
              <w:lid w:val="nb-NO"/>
              <w:storeMappedDataAs w:val="dateTime"/>
              <w:calendar w:val="gregorian"/>
            </w:date>
          </w:sdtPr>
          <w:sdtEndPr/>
          <w:sdtContent>
            <w:p w14:paraId="278D662E" w14:textId="5ADD0D8C" w:rsidR="00967D3B" w:rsidRPr="001E3852" w:rsidRDefault="00915983">
              <w:pPr>
                <w:pStyle w:val="Footer"/>
              </w:pPr>
              <w:r>
                <w:t>2023-07-13</w:t>
              </w:r>
            </w:p>
          </w:sdtContent>
        </w:sdt>
      </w:tc>
      <w:tc>
        <w:tcPr>
          <w:tcW w:w="2501" w:type="dxa"/>
        </w:tcPr>
        <w:p w14:paraId="4210173E" w14:textId="77777777" w:rsidR="00967D3B" w:rsidRPr="0011033F" w:rsidRDefault="00967D3B">
          <w:pPr>
            <w:pStyle w:val="Footer"/>
            <w:rPr>
              <w:lang w:val="en-US"/>
            </w:rPr>
          </w:pPr>
          <w:r w:rsidRPr="0011033F">
            <w:rPr>
              <w:lang w:val="en-US"/>
            </w:rPr>
            <w:t>Next Review Date:</w:t>
          </w:r>
        </w:p>
        <w:sdt>
          <w:sdtPr>
            <w:rPr>
              <w:lang w:val="en-US"/>
            </w:rPr>
            <w:alias w:val="Next Review Date"/>
            <w:tag w:val="NextReviewDate"/>
            <w:id w:val="-240563856"/>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7:NextReviewDate[1]" w:storeItemID="{6441AB15-4A45-4C8C-B9BB-35ED04993C60}"/>
            <w:date w:fullDate="2028-09-10T00:00:00Z">
              <w:dateFormat w:val="yyyy-MM-dd"/>
              <w:lid w:val="nb-NO"/>
              <w:storeMappedDataAs w:val="dateTime"/>
              <w:calendar w:val="gregorian"/>
            </w:date>
          </w:sdtPr>
          <w:sdtEndPr/>
          <w:sdtContent>
            <w:p w14:paraId="72CF2885" w14:textId="03A55234" w:rsidR="00967D3B" w:rsidRPr="0011033F" w:rsidRDefault="00682E2D">
              <w:pPr>
                <w:pStyle w:val="Footer"/>
                <w:rPr>
                  <w:lang w:val="en-US"/>
                </w:rPr>
              </w:pPr>
              <w:r>
                <w:t>2028-09-10</w:t>
              </w:r>
            </w:p>
          </w:sdtContent>
        </w:sdt>
      </w:tc>
    </w:tr>
    <w:tr w:rsidR="00967D3B" w14:paraId="47C86BBC" w14:textId="77777777">
      <w:tc>
        <w:tcPr>
          <w:tcW w:w="2988" w:type="dxa"/>
        </w:tcPr>
        <w:p w14:paraId="3F9E2125" w14:textId="77777777" w:rsidR="00967D3B" w:rsidRDefault="00967D3B">
          <w:pPr>
            <w:pStyle w:val="Footer"/>
          </w:pPr>
          <w:proofErr w:type="spellStart"/>
          <w:r>
            <w:t>Document</w:t>
          </w:r>
          <w:proofErr w:type="spellEnd"/>
          <w:r>
            <w:t xml:space="preserve"> ID:</w:t>
          </w:r>
        </w:p>
        <w:sdt>
          <w:sdtPr>
            <w:alias w:val="Document ID Value"/>
            <w:tag w:val="_dlc_DocId"/>
            <w:id w:val="1387610916"/>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2:_dlc_DocId[1]" w:storeItemID="{6441AB15-4A45-4C8C-B9BB-35ED04993C60}"/>
            <w:text/>
          </w:sdtPr>
          <w:sdtEndPr/>
          <w:sdtContent>
            <w:p w14:paraId="6CE8F6EC" w14:textId="7D02280D" w:rsidR="00967D3B" w:rsidRDefault="003F1F86">
              <w:pPr>
                <w:pStyle w:val="Footer"/>
              </w:pPr>
              <w:r>
                <w:t>YMS0-134-3129</w:t>
              </w:r>
            </w:p>
          </w:sdtContent>
        </w:sdt>
      </w:tc>
      <w:tc>
        <w:tcPr>
          <w:tcW w:w="2268" w:type="dxa"/>
        </w:tcPr>
        <w:p w14:paraId="4246B888" w14:textId="50D10DF3" w:rsidR="00967D3B" w:rsidRDefault="00967D3B" w:rsidP="0011033F">
          <w:pPr>
            <w:pStyle w:val="Footer"/>
          </w:pPr>
          <w:r>
            <w:t xml:space="preserve">Version: </w:t>
          </w:r>
          <w:sdt>
            <w:sdtPr>
              <w:alias w:val="Label"/>
              <w:tag w:val="DLCPolicyLabelValue"/>
              <w:id w:val="1751688135"/>
              <w:lock w:val="contentLocked"/>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21:DLCPolicyLabelValue[1]" w:storeItemID="{6441AB15-4A45-4C8C-B9BB-35ED04993C60}"/>
              <w:text w:multiLine="1"/>
            </w:sdtPr>
            <w:sdtEndPr/>
            <w:sdtContent>
              <w:r w:rsidR="00682E2D">
                <w:t>4.8</w:t>
              </w:r>
            </w:sdtContent>
          </w:sdt>
        </w:p>
      </w:tc>
      <w:tc>
        <w:tcPr>
          <w:tcW w:w="5052" w:type="dxa"/>
          <w:gridSpan w:val="2"/>
        </w:tcPr>
        <w:p w14:paraId="25BED835" w14:textId="77777777" w:rsidR="00967D3B" w:rsidRPr="0011033F" w:rsidRDefault="00967D3B">
          <w:pPr>
            <w:pStyle w:val="Footer"/>
            <w:rPr>
              <w:lang w:val="en-US"/>
            </w:rPr>
          </w:pPr>
          <w:r w:rsidRPr="0011033F">
            <w:rPr>
              <w:lang w:val="en-US"/>
            </w:rPr>
            <w:t>A paper copy is an uncontrolled copy of the document</w:t>
          </w:r>
        </w:p>
      </w:tc>
    </w:tr>
    <w:tr w:rsidR="00967D3B" w14:paraId="5F96F02D" w14:textId="77777777">
      <w:tc>
        <w:tcPr>
          <w:tcW w:w="10308" w:type="dxa"/>
          <w:gridSpan w:val="4"/>
        </w:tcPr>
        <w:p w14:paraId="138D3CCB" w14:textId="77777777" w:rsidR="00967D3B" w:rsidRPr="0011033F" w:rsidRDefault="00967D3B">
          <w:pPr>
            <w:pStyle w:val="Footer"/>
            <w:rPr>
              <w:lang w:val="en-US"/>
            </w:rPr>
          </w:pPr>
          <w:r w:rsidRPr="0011033F">
            <w:rPr>
              <w:lang w:val="en-US"/>
            </w:rPr>
            <w:t xml:space="preserve">Changes in this version: </w:t>
          </w:r>
        </w:p>
        <w:sdt>
          <w:sdtPr>
            <w:rPr>
              <w:lang w:val="en-US"/>
            </w:rPr>
            <w:alias w:val="Version Comments"/>
            <w:tag w:val="VersionComments"/>
            <w:id w:val="-22874051"/>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6:VersionComments[1]" w:storeItemID="{6441AB15-4A45-4C8C-B9BB-35ED04993C60}"/>
            <w:text/>
          </w:sdtPr>
          <w:sdtEndPr/>
          <w:sdtContent>
            <w:p w14:paraId="002294B2" w14:textId="4D9F6D78" w:rsidR="00967D3B" w:rsidRPr="0011033F" w:rsidRDefault="00682E2D">
              <w:pPr>
                <w:pStyle w:val="Footer"/>
                <w:rPr>
                  <w:lang w:val="en-US"/>
                </w:rPr>
              </w:pPr>
              <w:r>
                <w:rPr>
                  <w:lang w:val="en-US"/>
                </w:rPr>
                <w:t xml:space="preserve"> </w:t>
              </w:r>
            </w:p>
          </w:sdtContent>
        </w:sdt>
      </w:tc>
    </w:tr>
  </w:tbl>
  <w:p w14:paraId="7DD3F5AB" w14:textId="77777777" w:rsidR="00967D3B" w:rsidRPr="00967D3B" w:rsidRDefault="00967D3B" w:rsidP="00967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0CBB" w14:textId="77777777" w:rsidR="006C204C" w:rsidRDefault="006C204C" w:rsidP="00967D3B">
      <w:r>
        <w:separator/>
      </w:r>
    </w:p>
  </w:footnote>
  <w:footnote w:type="continuationSeparator" w:id="0">
    <w:p w14:paraId="508F7AA0" w14:textId="77777777" w:rsidR="006C204C" w:rsidRDefault="006C204C" w:rsidP="00967D3B">
      <w:r>
        <w:continuationSeparator/>
      </w:r>
    </w:p>
  </w:footnote>
  <w:footnote w:type="continuationNotice" w:id="1">
    <w:p w14:paraId="22F38286" w14:textId="77777777" w:rsidR="006C204C" w:rsidRDefault="006C2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708" w:type="dxa"/>
      <w:tblBorders>
        <w:top w:val="nil"/>
        <w:left w:val="nil"/>
        <w:bottom w:val="nil"/>
        <w:right w:val="nil"/>
        <w:insideH w:val="nil"/>
        <w:insideV w:val="nil"/>
      </w:tblBorders>
      <w:tblLayout w:type="fixed"/>
      <w:tblLook w:val="0000" w:firstRow="0" w:lastRow="0" w:firstColumn="0" w:lastColumn="0" w:noHBand="0" w:noVBand="0"/>
    </w:tblPr>
    <w:tblGrid>
      <w:gridCol w:w="2928"/>
      <w:gridCol w:w="3072"/>
      <w:gridCol w:w="3072"/>
    </w:tblGrid>
    <w:tr w:rsidR="00967D3B" w14:paraId="486011ED" w14:textId="77777777">
      <w:trPr>
        <w:trHeight w:val="279"/>
      </w:trPr>
      <w:tc>
        <w:tcPr>
          <w:tcW w:w="8931" w:type="dxa"/>
          <w:gridSpan w:val="3"/>
        </w:tcPr>
        <w:p w14:paraId="65A916FE" w14:textId="77777777" w:rsidR="00967D3B" w:rsidRDefault="00967D3B">
          <w:pPr>
            <w:pStyle w:val="YaraTableFields"/>
            <w:jc w:val="center"/>
            <w:rPr>
              <w:rFonts w:cs="Arial"/>
              <w:b/>
              <w:sz w:val="24"/>
              <w:szCs w:val="24"/>
            </w:rPr>
          </w:pPr>
          <w:r w:rsidRPr="004C584B">
            <w:rPr>
              <w:rFonts w:cs="Arial"/>
              <w:b/>
              <w:sz w:val="24"/>
              <w:szCs w:val="24"/>
            </w:rPr>
            <w:t>Yara Management System</w:t>
          </w:r>
        </w:p>
        <w:p w14:paraId="6574ADA8" w14:textId="77777777" w:rsidR="00967D3B" w:rsidRPr="00656E39" w:rsidRDefault="00967D3B">
          <w:pPr>
            <w:pStyle w:val="YaraTableFields"/>
            <w:jc w:val="center"/>
            <w:rPr>
              <w:rFonts w:cs="Arial"/>
              <w:b/>
              <w:sz w:val="16"/>
              <w:szCs w:val="16"/>
            </w:rPr>
          </w:pPr>
        </w:p>
      </w:tc>
    </w:tr>
    <w:tr w:rsidR="00967D3B" w14:paraId="2E6311DC" w14:textId="77777777">
      <w:trPr>
        <w:trHeight w:val="410"/>
      </w:trPr>
      <w:tc>
        <w:tcPr>
          <w:tcW w:w="2883" w:type="dxa"/>
        </w:tcPr>
        <w:p w14:paraId="1A8B833A" w14:textId="77777777" w:rsidR="00967D3B" w:rsidRDefault="00967D3B">
          <w:pPr>
            <w:pStyle w:val="YaraTableFields"/>
            <w:jc w:val="center"/>
            <w:rPr>
              <w:rFonts w:cs="Arial"/>
              <w:noProof/>
              <w:sz w:val="20"/>
              <w:lang w:val="en-US"/>
            </w:rPr>
          </w:pPr>
          <w:r w:rsidRPr="003E09F9">
            <w:rPr>
              <w:rFonts w:cs="Arial"/>
              <w:noProof/>
              <w:sz w:val="20"/>
            </w:rPr>
            <w:drawing>
              <wp:anchor distT="0" distB="0" distL="114300" distR="114300" simplePos="0" relativeHeight="251658242" behindDoc="1" locked="0" layoutInCell="0" allowOverlap="0" wp14:anchorId="3C1475FA" wp14:editId="77FED51A">
                <wp:simplePos x="0" y="0"/>
                <wp:positionH relativeFrom="page">
                  <wp:posOffset>9525</wp:posOffset>
                </wp:positionH>
                <wp:positionV relativeFrom="page">
                  <wp:posOffset>0</wp:posOffset>
                </wp:positionV>
                <wp:extent cx="1423670" cy="1069975"/>
                <wp:effectExtent l="0" t="0" r="5080" b="0"/>
                <wp:wrapNone/>
                <wp:docPr id="4" name="Picture 4"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r w:rsidRPr="003E09F9">
            <w:rPr>
              <w:rFonts w:cs="Arial"/>
              <w:noProof/>
              <w:sz w:val="20"/>
              <w:lang w:val="en-US"/>
            </w:rPr>
            <w:t>Document type</w:t>
          </w:r>
          <w:r>
            <w:rPr>
              <w:rFonts w:cs="Arial"/>
              <w:noProof/>
              <w:sz w:val="20"/>
              <w:lang w:val="en-US"/>
            </w:rPr>
            <w:t>:</w:t>
          </w:r>
        </w:p>
        <w:p w14:paraId="3BF3EB50" w14:textId="77777777" w:rsidR="00967D3B" w:rsidRPr="00656E39" w:rsidRDefault="00967D3B">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1649629239"/>
            <w:lock w:val="contentLocked"/>
            <w:placeholder>
              <w:docPart w:val="0DBF6D9C2BF64925A9CCD4CC7B09C8D0"/>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0:a5cdc0369a234aa08bf5ccf7ac490442[1]/ns2:Terms[1]" w:storeItemID="{6441AB15-4A45-4C8C-B9BB-35ED04993C60}"/>
            <w:text w:multiLine="1"/>
          </w:sdtPr>
          <w:sdtEndPr/>
          <w:sdtContent>
            <w:p w14:paraId="41990EA5" w14:textId="6D55E9DC" w:rsidR="00967D3B" w:rsidRPr="003E09F9" w:rsidRDefault="003F1F86">
              <w:pPr>
                <w:pStyle w:val="YaraTableFields"/>
                <w:jc w:val="center"/>
                <w:rPr>
                  <w:rFonts w:cs="Arial"/>
                  <w:noProof/>
                  <w:sz w:val="20"/>
                  <w:lang w:val="en-US"/>
                </w:rPr>
              </w:pPr>
              <w:r>
                <w:rPr>
                  <w:rFonts w:cs="Arial"/>
                  <w:noProof/>
                  <w:sz w:val="20"/>
                  <w:lang w:val="en-US"/>
                </w:rPr>
                <w:t>Attachment</w:t>
              </w:r>
            </w:p>
          </w:sdtContent>
        </w:sdt>
      </w:tc>
      <w:tc>
        <w:tcPr>
          <w:tcW w:w="3024" w:type="dxa"/>
          <w:noWrap/>
        </w:tcPr>
        <w:p w14:paraId="0BAAD9A8" w14:textId="77777777" w:rsidR="00967D3B" w:rsidRPr="005C30C7" w:rsidRDefault="00967D3B">
          <w:pPr>
            <w:pStyle w:val="YaraTableFields"/>
            <w:tabs>
              <w:tab w:val="left" w:pos="360"/>
              <w:tab w:val="center" w:pos="1667"/>
            </w:tabs>
            <w:rPr>
              <w:rFonts w:cs="Arial"/>
              <w:sz w:val="20"/>
              <w:lang w:val="en-US"/>
            </w:rPr>
          </w:pPr>
          <w:r w:rsidRPr="005C30C7">
            <w:rPr>
              <w:rFonts w:cs="Arial"/>
              <w:sz w:val="20"/>
              <w:lang w:val="en-US"/>
            </w:rPr>
            <w:tab/>
          </w:r>
          <w:r w:rsidRPr="005C30C7">
            <w:rPr>
              <w:rFonts w:cs="Arial"/>
              <w:sz w:val="20"/>
              <w:lang w:val="en-US"/>
            </w:rPr>
            <w:tab/>
            <w:t>Valid for Organization:</w:t>
          </w:r>
        </w:p>
        <w:p w14:paraId="56425646" w14:textId="77777777" w:rsidR="00967D3B" w:rsidRPr="005C30C7" w:rsidRDefault="00967D3B">
          <w:pPr>
            <w:pStyle w:val="YaraTableFields"/>
            <w:jc w:val="center"/>
            <w:rPr>
              <w:rFonts w:cs="Arial"/>
              <w:sz w:val="16"/>
              <w:szCs w:val="16"/>
              <w:lang w:val="en-US"/>
            </w:rPr>
          </w:pPr>
        </w:p>
        <w:sdt>
          <w:sdtPr>
            <w:rPr>
              <w:rFonts w:cs="Arial"/>
              <w:b/>
              <w:noProof/>
              <w:sz w:val="20"/>
            </w:rPr>
            <w:alias w:val="Valid for Organization(s)"/>
            <w:tag w:val="l45847b67a134e4a87db9037747dc84f"/>
            <w:id w:val="-1957550833"/>
            <w:lock w:val="contentLocked"/>
            <w:placeholder>
              <w:docPart w:val="0F771CB9F0AC40A7991F993D72297388"/>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8:l45847b67a134e4a87db9037747dc84f[1]/ns2:Terms[1]" w:storeItemID="{6441AB15-4A45-4C8C-B9BB-35ED04993C60}"/>
            <w:text w:multiLine="1"/>
          </w:sdtPr>
          <w:sdtEndPr/>
          <w:sdtContent>
            <w:p w14:paraId="701BF709" w14:textId="46631FD8" w:rsidR="00967D3B" w:rsidRPr="005C30C7" w:rsidRDefault="003F1F86" w:rsidP="00E9780D">
              <w:pPr>
                <w:pStyle w:val="YaraTableFields"/>
                <w:jc w:val="center"/>
                <w:rPr>
                  <w:rFonts w:cs="Arial"/>
                  <w:b/>
                  <w:noProof/>
                  <w:sz w:val="20"/>
                  <w:lang w:val="en-US"/>
                </w:rPr>
              </w:pPr>
              <w:r>
                <w:rPr>
                  <w:rFonts w:cs="Arial"/>
                  <w:b/>
                  <w:noProof/>
                  <w:sz w:val="20"/>
                </w:rPr>
                <w:t>Fertilizer 2/CN</w:t>
              </w:r>
            </w:p>
          </w:sdtContent>
        </w:sdt>
      </w:tc>
      <w:tc>
        <w:tcPr>
          <w:tcW w:w="3024" w:type="dxa"/>
        </w:tcPr>
        <w:p w14:paraId="1F4508FE" w14:textId="77777777" w:rsidR="00967D3B" w:rsidRPr="0011033F" w:rsidRDefault="00967D3B">
          <w:pPr>
            <w:pStyle w:val="YaraTableFields"/>
            <w:jc w:val="center"/>
            <w:rPr>
              <w:rFonts w:cs="Arial"/>
              <w:sz w:val="20"/>
              <w:lang w:val="en-US"/>
            </w:rPr>
          </w:pPr>
          <w:r w:rsidRPr="0011033F">
            <w:rPr>
              <w:rFonts w:cs="Arial"/>
              <w:sz w:val="20"/>
              <w:lang w:val="en-US"/>
            </w:rPr>
            <w:t>Valid for Location/Facility:</w:t>
          </w:r>
        </w:p>
        <w:p w14:paraId="41A10A04" w14:textId="77777777" w:rsidR="00967D3B" w:rsidRPr="0011033F" w:rsidRDefault="00967D3B">
          <w:pPr>
            <w:pStyle w:val="YaraTableFields"/>
            <w:jc w:val="center"/>
            <w:rPr>
              <w:rFonts w:cs="Arial"/>
              <w:sz w:val="16"/>
              <w:szCs w:val="16"/>
              <w:lang w:val="en-US"/>
            </w:rPr>
          </w:pPr>
        </w:p>
        <w:sdt>
          <w:sdtPr>
            <w:rPr>
              <w:rFonts w:cs="Arial"/>
              <w:noProof/>
              <w:sz w:val="20"/>
              <w:lang w:val="en-US"/>
            </w:rPr>
            <w:alias w:val="Valid for Location/Facility"/>
            <w:tag w:val="m6a006d3bc2e488b98d5a60be7da4a85"/>
            <w:id w:val="237369514"/>
            <w:lock w:val="contentLocked"/>
            <w:placeholder>
              <w:docPart w:val="AA7F4FCFEAAD4C7C80144ED7BEC8E252"/>
            </w:placeholder>
            <w:dataBinding w:prefixMappings="xmlns:ns0='http://schemas.microsoft.com/office/2006/metadata/properties' xmlns:ns1='http://www.w3.org/2001/XMLSchema-instance' xmlns:ns2='http://schemas.microsoft.com/office/infopath/2007/PartnerControls' xmlns:ns3='394ed8b9-e7ed-4b31-94f1-4960fcc17a1d' xmlns:ns4='009a2248-1bc5-4823-a4cc-a112fd46d800' xmlns:ns5='f55a5c64-ee7a-45c3-8a61-2a5fccd2fe9f' xmlns:ns6='92cd3523-8a7e-43d8-8db2-82bba2d9642c' xmlns:ns7='9db00453-5af4-4cae-918b-d577b3e25147' xmlns:ns8='f8e6360d-78cc-49d1-aeea-3283394d6409' xmlns:ns9='f8e6360d-78cc-49d1-aeea-3283394d6409' xmlns:ns10='f8e6360d-78cc-49d1-aeea-3283394d6409' xmlns:ns11='f8e6360d-78cc-49d1-aeea-3283394d6409' xmlns:ns12='f8e6360d-78cc-49d1-aeea-3283394d6409' xmlns:ns13='f8e6360d-78cc-49d1-aeea-3283394d6409' xmlns:ns14='87e10885-fc90-419d-b063-93ca34e5acca' xmlns:ns15='87e10885-fc90-419d-b063-93ca34e5acca' xmlns:ns16='f8e6360d-78cc-49d1-aeea-3283394d6409' xmlns:ns17='f8e6360d-78cc-49d1-aeea-3283394d6409' xmlns:ns18='f8e6360d-78cc-49d1-aeea-3283394d6409' xmlns:ns19='a3cebfa3-c9e2-4350-aa03-94f2aa0492f2' xmlns:ns20='a3cebfa3-c9e2-4350-aa03-94f2aa0492f2' xmlns:ns21='a3cebfa3-c9e2-4350-aa03-94f2aa0492f2' xmlns:ns22='34ec7aef-c827-431b-9f81-2b6fc85e7c3a' xmlns:ns23='34ec7aef-c827-431b-9f81-2b6fc85e7c3a' xmlns:ns24='ef6f3ae6-21f7-442b-8cbd-e7de8225ec52' xmlns:ns25='d3423f4c-ca1b-406e-8999-0f2e1bacbbdc' xmlns:ns26='3e7d0fcb-27b1-4f44-bc24-67a17c18ba0d' xmlns:ns27='3e7d0fcb-27b1-4f44-bc24-67a17c18ba0d' xmlns:ns28='3e7d0fcb-27b1-4f44-bc24-67a17c18ba0d' xmlns:ns29='baa7e6e5-0dd4-48df-aa07-d07d0022d296' xmlns:ns30='88eb63a8-b495-4068-bc83-a212bb1828a2' xmlns:ns31='c07ea462-aaa2-4230-8650-800586fd6e0c' xmlns:ns32='3e7d0fcb-27b1-4f44-bc24-67a17c18ba0d' xmlns:ns33='87369ed8-7398-499d-83ae-9d42e0d3e3dd' xmlns:ns34='http://schemas.microsoft.com/sharepoint/v3' " w:xpath="/ns0:properties[1]/documentManagement[1]/ns17:m6a006d3bc2e488b98d5a60be7da4a85[1]/ns2:Terms[1]" w:storeItemID="{6441AB15-4A45-4C8C-B9BB-35ED04993C60}"/>
            <w:text w:multiLine="1"/>
          </w:sdtPr>
          <w:sdtEndPr/>
          <w:sdtContent>
            <w:p w14:paraId="489194D5" w14:textId="3C08FBC3" w:rsidR="00967D3B" w:rsidRPr="0011033F" w:rsidRDefault="003F1F86" w:rsidP="00E9780D">
              <w:pPr>
                <w:pStyle w:val="YaraTableFields"/>
                <w:jc w:val="center"/>
                <w:rPr>
                  <w:rFonts w:cs="Arial"/>
                  <w:noProof/>
                  <w:sz w:val="20"/>
                  <w:lang w:val="en-US"/>
                </w:rPr>
              </w:pPr>
              <w:r>
                <w:rPr>
                  <w:rFonts w:cs="Arial"/>
                  <w:noProof/>
                  <w:sz w:val="20"/>
                  <w:lang w:val="en-US"/>
                </w:rPr>
                <w:t>NPK/CN area - Common</w:t>
              </w:r>
            </w:p>
          </w:sdtContent>
        </w:sdt>
      </w:tc>
    </w:tr>
    <w:tr w:rsidR="00967D3B" w14:paraId="1C2951E7" w14:textId="77777777">
      <w:trPr>
        <w:trHeight w:val="1004"/>
      </w:trPr>
      <w:tc>
        <w:tcPr>
          <w:tcW w:w="2883" w:type="dxa"/>
        </w:tcPr>
        <w:p w14:paraId="675CEBDF" w14:textId="77777777" w:rsidR="00967D3B" w:rsidRPr="0011033F" w:rsidRDefault="00967D3B">
          <w:pPr>
            <w:pStyle w:val="YaraTableFields"/>
            <w:rPr>
              <w:rFonts w:cs="Arial"/>
              <w:b/>
              <w:noProof/>
              <w:sz w:val="20"/>
              <w:lang w:val="en-US"/>
            </w:rPr>
          </w:pPr>
        </w:p>
      </w:tc>
      <w:tc>
        <w:tcPr>
          <w:tcW w:w="3024" w:type="dxa"/>
          <w:noWrap/>
        </w:tcPr>
        <w:p w14:paraId="69A21F1D" w14:textId="77777777" w:rsidR="00967D3B" w:rsidRPr="0011033F" w:rsidRDefault="00967D3B" w:rsidP="00E9780D">
          <w:pPr>
            <w:pStyle w:val="YaraTableFields"/>
            <w:rPr>
              <w:rFonts w:cs="Arial"/>
              <w:b/>
              <w:noProof/>
              <w:sz w:val="20"/>
              <w:lang w:val="en-US"/>
            </w:rPr>
          </w:pPr>
        </w:p>
      </w:tc>
      <w:tc>
        <w:tcPr>
          <w:tcW w:w="3024" w:type="dxa"/>
        </w:tcPr>
        <w:p w14:paraId="4714AADC" w14:textId="77777777" w:rsidR="00967D3B" w:rsidRPr="0011033F" w:rsidRDefault="00967D3B">
          <w:pPr>
            <w:pStyle w:val="YaraTableFields"/>
            <w:rPr>
              <w:rFonts w:cs="Arial"/>
              <w:b/>
              <w:noProof/>
              <w:sz w:val="20"/>
              <w:lang w:val="en-US"/>
            </w:rPr>
          </w:pPr>
        </w:p>
      </w:tc>
    </w:tr>
  </w:tbl>
  <w:p w14:paraId="570D9427" w14:textId="77777777" w:rsidR="00967D3B" w:rsidRPr="00967D3B" w:rsidRDefault="00967D3B" w:rsidP="00967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41A4"/>
    <w:multiLevelType w:val="hybridMultilevel"/>
    <w:tmpl w:val="C8A046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1E278D5"/>
    <w:multiLevelType w:val="multilevel"/>
    <w:tmpl w:val="F3F0D14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E36FD8"/>
    <w:multiLevelType w:val="hybridMultilevel"/>
    <w:tmpl w:val="ABAEE1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6864B79"/>
    <w:multiLevelType w:val="hybridMultilevel"/>
    <w:tmpl w:val="924863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40638654">
    <w:abstractNumId w:val="1"/>
  </w:num>
  <w:num w:numId="2" w16cid:durableId="1281188263">
    <w:abstractNumId w:val="2"/>
  </w:num>
  <w:num w:numId="3" w16cid:durableId="622228602">
    <w:abstractNumId w:val="0"/>
  </w:num>
  <w:num w:numId="4" w16cid:durableId="629215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33F"/>
    <w:rsid w:val="00076FA6"/>
    <w:rsid w:val="000A0EFC"/>
    <w:rsid w:val="0011033F"/>
    <w:rsid w:val="002050C0"/>
    <w:rsid w:val="00291DA2"/>
    <w:rsid w:val="002B5656"/>
    <w:rsid w:val="002B6A60"/>
    <w:rsid w:val="002C0217"/>
    <w:rsid w:val="002C1AB7"/>
    <w:rsid w:val="00302F04"/>
    <w:rsid w:val="0031776C"/>
    <w:rsid w:val="00382D21"/>
    <w:rsid w:val="003F1F86"/>
    <w:rsid w:val="003F6532"/>
    <w:rsid w:val="0041373E"/>
    <w:rsid w:val="004535C6"/>
    <w:rsid w:val="00465470"/>
    <w:rsid w:val="00474DC5"/>
    <w:rsid w:val="004D0664"/>
    <w:rsid w:val="004E3377"/>
    <w:rsid w:val="005A6CA8"/>
    <w:rsid w:val="005C30C7"/>
    <w:rsid w:val="005C6923"/>
    <w:rsid w:val="00631C85"/>
    <w:rsid w:val="006809B0"/>
    <w:rsid w:val="00682E2D"/>
    <w:rsid w:val="00684C15"/>
    <w:rsid w:val="006A2720"/>
    <w:rsid w:val="006C0AC5"/>
    <w:rsid w:val="006C204C"/>
    <w:rsid w:val="006E06DA"/>
    <w:rsid w:val="006F53D5"/>
    <w:rsid w:val="007119F2"/>
    <w:rsid w:val="007124A0"/>
    <w:rsid w:val="00730DA8"/>
    <w:rsid w:val="007B2EE4"/>
    <w:rsid w:val="007C6E49"/>
    <w:rsid w:val="007D3568"/>
    <w:rsid w:val="007E4AF4"/>
    <w:rsid w:val="007F2AB4"/>
    <w:rsid w:val="00804B6D"/>
    <w:rsid w:val="00834FA2"/>
    <w:rsid w:val="00915983"/>
    <w:rsid w:val="00920B84"/>
    <w:rsid w:val="009211FD"/>
    <w:rsid w:val="00967D3B"/>
    <w:rsid w:val="009708DC"/>
    <w:rsid w:val="00975B1E"/>
    <w:rsid w:val="00997662"/>
    <w:rsid w:val="00A4109C"/>
    <w:rsid w:val="00A50974"/>
    <w:rsid w:val="00A568A4"/>
    <w:rsid w:val="00A85F93"/>
    <w:rsid w:val="00AA52A8"/>
    <w:rsid w:val="00AD1CDB"/>
    <w:rsid w:val="00B03BEC"/>
    <w:rsid w:val="00B05037"/>
    <w:rsid w:val="00B561C1"/>
    <w:rsid w:val="00B6075A"/>
    <w:rsid w:val="00B63FA0"/>
    <w:rsid w:val="00B87EAA"/>
    <w:rsid w:val="00B9218C"/>
    <w:rsid w:val="00B932F0"/>
    <w:rsid w:val="00BF1BCB"/>
    <w:rsid w:val="00BF1BE9"/>
    <w:rsid w:val="00C02E56"/>
    <w:rsid w:val="00C15748"/>
    <w:rsid w:val="00C9749C"/>
    <w:rsid w:val="00CA4317"/>
    <w:rsid w:val="00CB73DB"/>
    <w:rsid w:val="00CC4EBC"/>
    <w:rsid w:val="00CD0D72"/>
    <w:rsid w:val="00CD4464"/>
    <w:rsid w:val="00D6638B"/>
    <w:rsid w:val="00D83340"/>
    <w:rsid w:val="00D9545A"/>
    <w:rsid w:val="00E04B0E"/>
    <w:rsid w:val="00E80C10"/>
    <w:rsid w:val="00E93AD9"/>
    <w:rsid w:val="00E9780D"/>
    <w:rsid w:val="00EA46E9"/>
    <w:rsid w:val="00EB2F16"/>
    <w:rsid w:val="00EB7D03"/>
    <w:rsid w:val="00EE43D2"/>
    <w:rsid w:val="00F05099"/>
    <w:rsid w:val="00F33A60"/>
    <w:rsid w:val="00F466FD"/>
    <w:rsid w:val="00F50A14"/>
    <w:rsid w:val="00F54DFF"/>
    <w:rsid w:val="00F62F97"/>
    <w:rsid w:val="00FA0A2D"/>
    <w:rsid w:val="00FB29E3"/>
    <w:rsid w:val="00FC41EF"/>
    <w:rsid w:val="00FF39C0"/>
    <w:rsid w:val="2DD87239"/>
    <w:rsid w:val="2E75033A"/>
    <w:rsid w:val="3649F694"/>
    <w:rsid w:val="3BBA5821"/>
    <w:rsid w:val="445F6F70"/>
    <w:rsid w:val="47BCCE51"/>
    <w:rsid w:val="4B286E7D"/>
    <w:rsid w:val="5B00C27C"/>
    <w:rsid w:val="61848E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FA825"/>
  <w15:docId w15:val="{6E4D5C76-9921-4A40-BE43-6CCB11896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D3B"/>
    <w:rPr>
      <w:rFonts w:ascii="Arial" w:hAnsi="Arial"/>
    </w:rPr>
  </w:style>
  <w:style w:type="paragraph" w:styleId="Heading1">
    <w:name w:val="heading 1"/>
    <w:aliases w:val="Heading 1_Y"/>
    <w:basedOn w:val="Normal"/>
    <w:next w:val="ContentOutdentY"/>
    <w:link w:val="Heading1Char"/>
    <w:autoRedefine/>
    <w:qFormat/>
    <w:rsid w:val="00CC4EBC"/>
    <w:pPr>
      <w:keepNext/>
      <w:numPr>
        <w:numId w:val="1"/>
      </w:numPr>
      <w:spacing w:before="240" w:after="120"/>
      <w:ind w:left="1134" w:hanging="1134"/>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autoRedefine/>
    <w:qFormat/>
    <w:rsid w:val="00CC4EBC"/>
    <w:pPr>
      <w:numPr>
        <w:ilvl w:val="1"/>
      </w:numPr>
      <w:ind w:left="1134" w:hanging="1134"/>
      <w:outlineLvl w:val="1"/>
    </w:pPr>
    <w:rPr>
      <w:szCs w:val="28"/>
    </w:rPr>
  </w:style>
  <w:style w:type="paragraph" w:styleId="Heading3">
    <w:name w:val="heading 3"/>
    <w:aliases w:val="Heading 3_Y"/>
    <w:basedOn w:val="Heading2"/>
    <w:next w:val="ContentOutdentY"/>
    <w:link w:val="Heading3Char"/>
    <w:autoRedefine/>
    <w:qFormat/>
    <w:rsid w:val="00CC4EBC"/>
    <w:pPr>
      <w:numPr>
        <w:ilvl w:val="2"/>
      </w:numPr>
      <w:spacing w:before="120"/>
      <w:ind w:left="1134" w:hanging="1134"/>
      <w:outlineLvl w:val="2"/>
    </w:pPr>
    <w:rPr>
      <w:szCs w:val="32"/>
    </w:rPr>
  </w:style>
  <w:style w:type="paragraph" w:styleId="Heading4">
    <w:name w:val="heading 4"/>
    <w:aliases w:val="Heading 4_Y"/>
    <w:basedOn w:val="Heading3"/>
    <w:next w:val="ContentOutdentY"/>
    <w:link w:val="Heading4Char"/>
    <w:autoRedefine/>
    <w:qFormat/>
    <w:rsid w:val="00CC4EBC"/>
    <w:pPr>
      <w:numPr>
        <w:ilvl w:val="3"/>
      </w:numPr>
      <w:spacing w:after="0"/>
      <w:ind w:left="1134" w:hanging="1134"/>
      <w:outlineLvl w:val="3"/>
    </w:pPr>
    <w:rPr>
      <w:bCs w:val="0"/>
      <w:snapToGrid/>
      <w:szCs w:val="28"/>
      <w:lang w:eastAsia="nb-NO"/>
    </w:rPr>
  </w:style>
  <w:style w:type="paragraph" w:styleId="Heading5">
    <w:name w:val="heading 5"/>
    <w:basedOn w:val="Heading4"/>
    <w:next w:val="Normal"/>
    <w:link w:val="Heading5Char"/>
    <w:rsid w:val="00CC4EBC"/>
    <w:pPr>
      <w:numPr>
        <w:ilvl w:val="4"/>
      </w:numPr>
      <w:ind w:left="1298" w:hanging="1298"/>
      <w:outlineLvl w:val="4"/>
    </w:pPr>
    <w:rPr>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D3B"/>
    <w:pPr>
      <w:tabs>
        <w:tab w:val="center" w:pos="4536"/>
        <w:tab w:val="right" w:pos="9072"/>
      </w:tabs>
    </w:pPr>
  </w:style>
  <w:style w:type="character" w:customStyle="1" w:styleId="HeaderChar">
    <w:name w:val="Header Char"/>
    <w:basedOn w:val="DefaultParagraphFont"/>
    <w:link w:val="Header"/>
    <w:uiPriority w:val="99"/>
    <w:rsid w:val="00967D3B"/>
  </w:style>
  <w:style w:type="paragraph" w:styleId="Footer">
    <w:name w:val="footer"/>
    <w:basedOn w:val="Normal"/>
    <w:link w:val="FooterChar"/>
    <w:unhideWhenUsed/>
    <w:rsid w:val="00967D3B"/>
    <w:pPr>
      <w:tabs>
        <w:tab w:val="center" w:pos="4536"/>
        <w:tab w:val="right" w:pos="9072"/>
      </w:tabs>
    </w:pPr>
  </w:style>
  <w:style w:type="character" w:customStyle="1" w:styleId="FooterChar">
    <w:name w:val="Footer Char"/>
    <w:basedOn w:val="DefaultParagraphFont"/>
    <w:link w:val="Footer"/>
    <w:rsid w:val="00967D3B"/>
  </w:style>
  <w:style w:type="table" w:styleId="TableGrid">
    <w:name w:val="Table Grid"/>
    <w:basedOn w:val="TableNormal"/>
    <w:uiPriority w:val="59"/>
    <w:rsid w:val="00967D3B"/>
    <w:rPr>
      <w:rFonts w:eastAsia="Times New Roman"/>
      <w:lang w:val="nb-NO"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YaraFields">
    <w:name w:val="YaraFields"/>
    <w:link w:val="YaraFieldsChar"/>
    <w:qFormat/>
    <w:rsid w:val="00967D3B"/>
    <w:rPr>
      <w:rFonts w:ascii="Arial" w:eastAsia="Times New Roman" w:hAnsi="Arial"/>
      <w:snapToGrid w:val="0"/>
      <w:sz w:val="22"/>
    </w:rPr>
  </w:style>
  <w:style w:type="character" w:customStyle="1" w:styleId="YaraFieldsChar">
    <w:name w:val="YaraFields Char"/>
    <w:basedOn w:val="DefaultParagraphFont"/>
    <w:link w:val="YaraFields"/>
    <w:rsid w:val="00967D3B"/>
    <w:rPr>
      <w:rFonts w:ascii="Arial" w:eastAsia="Times New Roman" w:hAnsi="Arial"/>
      <w:snapToGrid w:val="0"/>
      <w:sz w:val="22"/>
    </w:rPr>
  </w:style>
  <w:style w:type="paragraph" w:styleId="BalloonText">
    <w:name w:val="Balloon Text"/>
    <w:basedOn w:val="Normal"/>
    <w:link w:val="BalloonTextChar"/>
    <w:uiPriority w:val="99"/>
    <w:semiHidden/>
    <w:unhideWhenUsed/>
    <w:rsid w:val="00967D3B"/>
    <w:rPr>
      <w:rFonts w:ascii="Tahoma" w:hAnsi="Tahoma" w:cs="Tahoma"/>
      <w:sz w:val="16"/>
      <w:szCs w:val="16"/>
    </w:rPr>
  </w:style>
  <w:style w:type="character" w:customStyle="1" w:styleId="BalloonTextChar">
    <w:name w:val="Balloon Text Char"/>
    <w:basedOn w:val="DefaultParagraphFont"/>
    <w:link w:val="BalloonText"/>
    <w:uiPriority w:val="99"/>
    <w:semiHidden/>
    <w:rsid w:val="00967D3B"/>
    <w:rPr>
      <w:rFonts w:ascii="Tahoma" w:hAnsi="Tahoma" w:cs="Tahoma"/>
      <w:sz w:val="16"/>
      <w:szCs w:val="16"/>
    </w:rPr>
  </w:style>
  <w:style w:type="character" w:styleId="PageNumber">
    <w:name w:val="page number"/>
    <w:basedOn w:val="DefaultParagraphFont"/>
    <w:rsid w:val="00967D3B"/>
  </w:style>
  <w:style w:type="paragraph" w:customStyle="1" w:styleId="YaraTableFields">
    <w:name w:val="YaraTableFields"/>
    <w:link w:val="YaraTableFieldsChar"/>
    <w:qFormat/>
    <w:rsid w:val="00967D3B"/>
    <w:rPr>
      <w:rFonts w:ascii="Arial" w:eastAsia="Times New Roman" w:hAnsi="Arial"/>
      <w:snapToGrid w:val="0"/>
      <w:sz w:val="22"/>
    </w:rPr>
  </w:style>
  <w:style w:type="character" w:customStyle="1" w:styleId="YaraTableFieldsChar">
    <w:name w:val="YaraTableFields Char"/>
    <w:basedOn w:val="DefaultParagraphFont"/>
    <w:link w:val="YaraTableFields"/>
    <w:rsid w:val="00967D3B"/>
    <w:rPr>
      <w:rFonts w:ascii="Arial" w:eastAsia="Times New Roman" w:hAnsi="Arial"/>
      <w:snapToGrid w:val="0"/>
      <w:sz w:val="22"/>
    </w:rPr>
  </w:style>
  <w:style w:type="character" w:styleId="PlaceholderText">
    <w:name w:val="Placeholder Text"/>
    <w:basedOn w:val="DefaultParagraphFont"/>
    <w:uiPriority w:val="99"/>
    <w:semiHidden/>
    <w:rsid w:val="00967D3B"/>
    <w:rPr>
      <w:color w:val="808080"/>
    </w:rPr>
  </w:style>
  <w:style w:type="paragraph" w:customStyle="1" w:styleId="ContentOutdentY">
    <w:name w:val="ContentOutdent_Y"/>
    <w:basedOn w:val="Normal"/>
    <w:link w:val="ContentOutdentYChar"/>
    <w:autoRedefine/>
    <w:qFormat/>
    <w:rsid w:val="00967D3B"/>
    <w:pPr>
      <w:spacing w:before="60" w:after="60"/>
      <w:ind w:right="737"/>
    </w:pPr>
    <w:rPr>
      <w:rFonts w:eastAsia="Times New Roman"/>
      <w:snapToGrid w:val="0"/>
      <w:sz w:val="22"/>
      <w:szCs w:val="24"/>
    </w:rPr>
  </w:style>
  <w:style w:type="character" w:customStyle="1" w:styleId="ContentOutdentYChar">
    <w:name w:val="ContentOutdent_Y Char"/>
    <w:basedOn w:val="DefaultParagraphFont"/>
    <w:link w:val="ContentOutdentY"/>
    <w:rsid w:val="00967D3B"/>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CC4EBC"/>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CC4EBC"/>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CC4EBC"/>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CC4EBC"/>
    <w:rPr>
      <w:rFonts w:ascii="Arial" w:eastAsia="Times New Roman" w:hAnsi="Arial"/>
      <w:b/>
      <w:sz w:val="24"/>
      <w:szCs w:val="28"/>
      <w:lang w:eastAsia="nb-NO"/>
    </w:rPr>
  </w:style>
  <w:style w:type="character" w:customStyle="1" w:styleId="Heading5Char">
    <w:name w:val="Heading 5 Char"/>
    <w:basedOn w:val="DefaultParagraphFont"/>
    <w:link w:val="Heading5"/>
    <w:rsid w:val="00CC4EBC"/>
    <w:rPr>
      <w:rFonts w:ascii="Arial" w:eastAsia="Times New Roman" w:hAnsi="Arial"/>
      <w:b/>
      <w:bCs/>
      <w:iCs/>
      <w:sz w:val="24"/>
      <w:szCs w:val="26"/>
      <w:lang w:eastAsia="nb-NO"/>
    </w:rPr>
  </w:style>
  <w:style w:type="paragraph" w:styleId="TOC1">
    <w:name w:val="toc 1"/>
    <w:basedOn w:val="Normal"/>
    <w:next w:val="Normal"/>
    <w:autoRedefine/>
    <w:uiPriority w:val="39"/>
    <w:rsid w:val="00CC4EBC"/>
    <w:pPr>
      <w:tabs>
        <w:tab w:val="left" w:pos="1304"/>
        <w:tab w:val="right" w:leader="dot" w:pos="9639"/>
      </w:tabs>
    </w:pPr>
    <w:rPr>
      <w:rFonts w:eastAsia="Times New Roman"/>
      <w:b/>
      <w:bCs/>
      <w:sz w:val="22"/>
      <w:szCs w:val="24"/>
    </w:rPr>
  </w:style>
  <w:style w:type="paragraph" w:styleId="TOC2">
    <w:name w:val="toc 2"/>
    <w:basedOn w:val="TOC1"/>
    <w:next w:val="Normal"/>
    <w:autoRedefine/>
    <w:uiPriority w:val="39"/>
    <w:rsid w:val="00CC4EBC"/>
    <w:rPr>
      <w:b w:val="0"/>
    </w:rPr>
  </w:style>
  <w:style w:type="paragraph" w:styleId="TOC3">
    <w:name w:val="toc 3"/>
    <w:basedOn w:val="TOC2"/>
    <w:next w:val="Normal"/>
    <w:autoRedefine/>
    <w:uiPriority w:val="39"/>
    <w:rsid w:val="00CC4EBC"/>
  </w:style>
  <w:style w:type="character" w:styleId="Hyperlink">
    <w:name w:val="Hyperlink"/>
    <w:basedOn w:val="DefaultParagraphFont"/>
    <w:uiPriority w:val="99"/>
    <w:rsid w:val="00CC4EBC"/>
    <w:rPr>
      <w:color w:val="0000FF"/>
      <w:u w:val="single"/>
    </w:rPr>
  </w:style>
  <w:style w:type="paragraph" w:styleId="TOCHeading">
    <w:name w:val="TOC Heading"/>
    <w:basedOn w:val="Heading1"/>
    <w:next w:val="Normal"/>
    <w:uiPriority w:val="39"/>
    <w:unhideWhenUsed/>
    <w:qFormat/>
    <w:rsid w:val="00CC4EBC"/>
    <w:pPr>
      <w:keepLines/>
      <w:numPr>
        <w:numId w:val="0"/>
      </w:numPr>
      <w:spacing w:after="0"/>
      <w:ind w:left="1264" w:hanging="1264"/>
      <w:outlineLvl w:val="9"/>
    </w:pPr>
    <w:rPr>
      <w:rFonts w:eastAsiaTheme="majorEastAsia" w:cstheme="majorBidi"/>
      <w:snapToGrid/>
      <w:szCs w:val="28"/>
      <w:lang w:val="en-US"/>
    </w:rPr>
  </w:style>
  <w:style w:type="paragraph" w:styleId="NormalWeb">
    <w:name w:val="Normal (Web)"/>
    <w:basedOn w:val="Normal"/>
    <w:uiPriority w:val="99"/>
    <w:unhideWhenUsed/>
    <w:rsid w:val="003F1F86"/>
    <w:pPr>
      <w:spacing w:before="100" w:beforeAutospacing="1" w:after="100" w:afterAutospacing="1"/>
    </w:pPr>
    <w:rPr>
      <w:rFonts w:ascii="Times New Roman" w:eastAsia="Times New Roman" w:hAnsi="Times New Roman"/>
      <w:sz w:val="24"/>
      <w:szCs w:val="24"/>
      <w:lang w:val="nb-NO" w:eastAsia="nb-NO"/>
    </w:rPr>
  </w:style>
  <w:style w:type="character" w:styleId="UnresolvedMention">
    <w:name w:val="Unresolved Mention"/>
    <w:basedOn w:val="DefaultParagraphFont"/>
    <w:uiPriority w:val="99"/>
    <w:semiHidden/>
    <w:unhideWhenUsed/>
    <w:rsid w:val="00FB29E3"/>
    <w:rPr>
      <w:color w:val="605E5C"/>
      <w:shd w:val="clear" w:color="auto" w:fill="E1DFDD"/>
    </w:rPr>
  </w:style>
  <w:style w:type="character" w:styleId="FollowedHyperlink">
    <w:name w:val="FollowedHyperlink"/>
    <w:basedOn w:val="DefaultParagraphFont"/>
    <w:uiPriority w:val="99"/>
    <w:semiHidden/>
    <w:unhideWhenUsed/>
    <w:rsid w:val="00B607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1049">
      <w:bodyDiv w:val="1"/>
      <w:marLeft w:val="0"/>
      <w:marRight w:val="0"/>
      <w:marTop w:val="0"/>
      <w:marBottom w:val="0"/>
      <w:divBdr>
        <w:top w:val="none" w:sz="0" w:space="0" w:color="auto"/>
        <w:left w:val="none" w:sz="0" w:space="0" w:color="auto"/>
        <w:bottom w:val="none" w:sz="0" w:space="0" w:color="auto"/>
        <w:right w:val="none" w:sz="0" w:space="0" w:color="auto"/>
      </w:divBdr>
    </w:div>
    <w:div w:id="1994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yara.sharepoint.com/:x:/r/sites/team-ksfgj2/_layouts/15/Doc.aspx?sourcedoc=%7B61CD90F9-199B-4DEA-9EA4-84F0BD80857B%7D&amp;file=Skiftbemanning.xlsx&amp;wdLOR=cF752C037-574B-494F-B445-366A413EF989&amp;action=default&amp;mobileredirect=tru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yara.sharepoint.com/sites/YMS_Porsgrunn/_layouts/15/DocIdRedir.aspx?ID=YMSProsgrunn-898939834-272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yara.sharepoint.com/:b:/r/sites/YMS_Porsgrunn/ymsdocuments/L-208.pdf?csf=1&amp;web=1&amp;e=KochA9&amp;isSPOFile=1&amp;xsdata=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%3D&amp;sdata=K0ZPdFcxNFQvOG1KMDYvbHZaUGxtTEIyU0kvVTZtK2dNWC9YNkJPOUFsMD0%3D&amp;ovuser=ef8a53ea-1a1c-4189-b792-c832dcaea568%2Ca927765%40yar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67A4648C344F05843322C95E3B8036"/>
        <w:category>
          <w:name w:val="General"/>
          <w:gallery w:val="placeholder"/>
        </w:category>
        <w:types>
          <w:type w:val="bbPlcHdr"/>
        </w:types>
        <w:behaviors>
          <w:behavior w:val="content"/>
        </w:behaviors>
        <w:guid w:val="{5E510D37-BAFD-4A77-A181-6246203BF093}"/>
      </w:docPartPr>
      <w:docPartBody>
        <w:p w:rsidR="00F9672A" w:rsidRDefault="00FC41EF">
          <w:pPr>
            <w:pStyle w:val="A167A4648C344F05843322C95E3B8036"/>
          </w:pPr>
          <w:r w:rsidRPr="00050F75">
            <w:rPr>
              <w:rStyle w:val="PlaceholderText"/>
            </w:rPr>
            <w:t>[Title]</w:t>
          </w:r>
        </w:p>
      </w:docPartBody>
    </w:docPart>
    <w:docPart>
      <w:docPartPr>
        <w:name w:val="0DBF6D9C2BF64925A9CCD4CC7B09C8D0"/>
        <w:category>
          <w:name w:val="General"/>
          <w:gallery w:val="placeholder"/>
        </w:category>
        <w:types>
          <w:type w:val="bbPlcHdr"/>
        </w:types>
        <w:behaviors>
          <w:behavior w:val="content"/>
        </w:behaviors>
        <w:guid w:val="{B2A6F324-A834-46DD-B14E-2E8A88168DCB}"/>
      </w:docPartPr>
      <w:docPartBody>
        <w:p w:rsidR="00F9672A" w:rsidRDefault="00F54DFF">
          <w:r w:rsidRPr="002E640F">
            <w:rPr>
              <w:rStyle w:val="PlaceholderText"/>
            </w:rPr>
            <w:t>[Document Type]</w:t>
          </w:r>
        </w:p>
      </w:docPartBody>
    </w:docPart>
    <w:docPart>
      <w:docPartPr>
        <w:name w:val="0F771CB9F0AC40A7991F993D72297388"/>
        <w:category>
          <w:name w:val="General"/>
          <w:gallery w:val="placeholder"/>
        </w:category>
        <w:types>
          <w:type w:val="bbPlcHdr"/>
        </w:types>
        <w:behaviors>
          <w:behavior w:val="content"/>
        </w:behaviors>
        <w:guid w:val="{1FD2F2C1-07F7-49FB-BBBC-45B1FBA9CFE9}"/>
      </w:docPartPr>
      <w:docPartBody>
        <w:p w:rsidR="00F9672A" w:rsidRDefault="00F54DFF">
          <w:r w:rsidRPr="002E640F">
            <w:rPr>
              <w:rStyle w:val="PlaceholderText"/>
            </w:rPr>
            <w:t>[Valid for Organization(s)]</w:t>
          </w:r>
        </w:p>
      </w:docPartBody>
    </w:docPart>
    <w:docPart>
      <w:docPartPr>
        <w:name w:val="AA7F4FCFEAAD4C7C80144ED7BEC8E252"/>
        <w:category>
          <w:name w:val="General"/>
          <w:gallery w:val="placeholder"/>
        </w:category>
        <w:types>
          <w:type w:val="bbPlcHdr"/>
        </w:types>
        <w:behaviors>
          <w:behavior w:val="content"/>
        </w:behaviors>
        <w:guid w:val="{EC07B328-AE54-43FC-8652-C2AE435E3265}"/>
      </w:docPartPr>
      <w:docPartBody>
        <w:p w:rsidR="00F9672A" w:rsidRDefault="00F54DFF">
          <w:r w:rsidRPr="002E640F">
            <w:rPr>
              <w:rStyle w:val="PlaceholderText"/>
            </w:rPr>
            <w:t>[Valid for Location/Facility]</w:t>
          </w:r>
        </w:p>
      </w:docPartBody>
    </w:docPart>
    <w:docPart>
      <w:docPartPr>
        <w:name w:val="2B3495DE904649F8B24A8C95B1DA5DC4"/>
        <w:category>
          <w:name w:val="General"/>
          <w:gallery w:val="placeholder"/>
        </w:category>
        <w:types>
          <w:type w:val="bbPlcHdr"/>
        </w:types>
        <w:behaviors>
          <w:behavior w:val="content"/>
        </w:behaviors>
        <w:guid w:val="{659031E9-BB58-4EE3-A0F0-866719E2202A}"/>
      </w:docPartPr>
      <w:docPartBody>
        <w:p w:rsidR="00F9672A" w:rsidRDefault="00F54DFF">
          <w:r w:rsidRPr="002E640F">
            <w:rPr>
              <w:rStyle w:val="PlaceholderText"/>
            </w:rPr>
            <w:t>[Document Owner]</w:t>
          </w:r>
        </w:p>
      </w:docPartBody>
    </w:docPart>
    <w:docPart>
      <w:docPartPr>
        <w:name w:val="885416FCD36C4FBD8D9E94045F7F62D3"/>
        <w:category>
          <w:name w:val="General"/>
          <w:gallery w:val="placeholder"/>
        </w:category>
        <w:types>
          <w:type w:val="bbPlcHdr"/>
        </w:types>
        <w:behaviors>
          <w:behavior w:val="content"/>
        </w:behaviors>
        <w:guid w:val="{1EB22E9B-0307-43AD-91B8-BE74C5894CB4}"/>
      </w:docPartPr>
      <w:docPartBody>
        <w:p w:rsidR="00F9672A" w:rsidRDefault="00F54DFF">
          <w:r w:rsidRPr="002E640F">
            <w:rPr>
              <w:rStyle w:val="PlaceholderText"/>
            </w:rPr>
            <w:t>[Approver]</w:t>
          </w:r>
        </w:p>
      </w:docPartBody>
    </w:docPart>
    <w:docPart>
      <w:docPartPr>
        <w:name w:val="410D4A989D4E4BD99CCE80F54D44FAD8"/>
        <w:category>
          <w:name w:val="General"/>
          <w:gallery w:val="placeholder"/>
        </w:category>
        <w:types>
          <w:type w:val="bbPlcHdr"/>
        </w:types>
        <w:behaviors>
          <w:behavior w:val="content"/>
        </w:behaviors>
        <w:guid w:val="{A64D16A1-0FFA-4EC4-933B-E8CDFB8500FA}"/>
      </w:docPartPr>
      <w:docPartBody>
        <w:p w:rsidR="00F9672A" w:rsidRDefault="00F54DFF">
          <w:r w:rsidRPr="002E640F">
            <w:rPr>
              <w:rStyle w:val="PlaceholderText"/>
            </w:rPr>
            <w:t>[Approved]</w:t>
          </w:r>
        </w:p>
      </w:docPartBody>
    </w:docPart>
    <w:docPart>
      <w:docPartPr>
        <w:name w:val="07703635526B426CAF67FEF983873B9A"/>
        <w:category>
          <w:name w:val="General"/>
          <w:gallery w:val="placeholder"/>
        </w:category>
        <w:types>
          <w:type w:val="bbPlcHdr"/>
        </w:types>
        <w:behaviors>
          <w:behavior w:val="content"/>
        </w:behaviors>
        <w:guid w:val="{694B5E8F-E829-47A6-9CDE-3A5BFE987547}"/>
      </w:docPartPr>
      <w:docPartBody>
        <w:p w:rsidR="00F9672A" w:rsidRDefault="00F54DFF">
          <w:r w:rsidRPr="002E640F">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DFF"/>
    <w:rsid w:val="000614F4"/>
    <w:rsid w:val="00223416"/>
    <w:rsid w:val="0031776C"/>
    <w:rsid w:val="00783E56"/>
    <w:rsid w:val="009211FD"/>
    <w:rsid w:val="00975B1E"/>
    <w:rsid w:val="00CB73DB"/>
    <w:rsid w:val="00D05138"/>
    <w:rsid w:val="00F54DFF"/>
    <w:rsid w:val="00F9672A"/>
    <w:rsid w:val="00FC41E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4DFF"/>
    <w:rPr>
      <w:color w:val="808080"/>
    </w:rPr>
  </w:style>
  <w:style w:type="paragraph" w:customStyle="1" w:styleId="A167A4648C344F05843322C95E3B8036">
    <w:name w:val="A167A4648C344F05843322C95E3B8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pproved xmlns="394ed8b9-e7ed-4b31-94f1-4960fcc17a1d">2025-07-03T04:01:22+00:00</Approved>
    <DocumentOwner xmlns="009a2248-1bc5-4823-a4cc-a112fd46d800">
      <UserInfo>
        <DisplayName>Terje Nilsen</DisplayName>
        <AccountId>80</AccountId>
        <AccountType/>
      </UserInfo>
    </DocumentOwner>
    <ApprovedBy xmlns="f55a5c64-ee7a-45c3-8a61-2a5fccd2fe9f">
      <UserInfo>
        <DisplayName>Terje Nilsen</DisplayName>
        <AccountId>80</AccountId>
        <AccountType/>
      </UserInfo>
    </ApprovedBy>
    <VersionComments xmlns="92cd3523-8a7e-43d8-8db2-82bba2d9642c"> </VersionComments>
    <NextReviewDate xmlns="9db00453-5af4-4cae-918b-d577b3e25147">2028-09-09T22:00:00+00:00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Fertilizer 2/CN</TermName>
          <TermId xmlns="http://schemas.microsoft.com/office/infopath/2007/PartnerControls">c0df07b3-59f3-4e43-a724-58650bd5e4bc</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NPK / CN production</TermName>
          <TermId xmlns="http://schemas.microsoft.com/office/infopath/2007/PartnerControls">f617faab-3d14-4809-8e7a-2ce668d4aff5</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Fertilizer 2/CN</TermName>
          <TermId xmlns="http://schemas.microsoft.com/office/infopath/2007/PartnerControls">c0df07b3-59f3-4e43-a724-58650bd5e4bc</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48</Value>
      <Value>32</Value>
      <Value>14</Value>
      <Value>27</Value>
      <Value>5</Value>
      <Value>38</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NPK/CN area - Common</TermName>
          <TermId xmlns="http://schemas.microsoft.com/office/infopath/2007/PartnerControls">d0ec7404-85ab-494c-82ca-1d1af2ea01ea</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YMSProsgrunn-898939834-377</_dlc_DocId>
    <_dlc_DocIdUrl xmlns="34ec7aef-c827-431b-9f81-2b6fc85e7c3a">
      <Url>https://yara.sharepoint.com/sites/YMS_Porsgrunn/_layouts/15/DocIdRedir.aspx?ID=YMSProsgrunn-898939834-377</Url>
      <Description>YMSProsgrunn-898939834-377</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576</YMSDocumentReferenceID>
    <YMSDocumentOfficer xmlns="88eb63a8-b495-4068-bc83-a212bb1828a2">
      <UserInfo>
        <DisplayName>Stine Karlsen</DisplayName>
        <AccountId>59</AccountId>
        <AccountType/>
      </UserInfo>
    </YMSDocumentOfficer>
    <YMSValidated xmlns="c07ea462-aaa2-4230-8650-800586fd6e0c">2025-07-03T03:25:19+00:00</YMSValidated>
    <YMSDocumentID xmlns="3e7d0fcb-27b1-4f44-bc24-67a17c18ba0d">YMS0-134-3129</YMSDocumentID>
    <YMSVerified xmlns="87369ed8-7398-499d-83ae-9d42e0d3e3dd">2025-07-03T03:35:53+00:00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5.0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E2D9B5-E635-4E80-A04A-2D1D2073DA0B}"/>
</file>

<file path=customXml/itemProps2.xml><?xml version="1.0" encoding="utf-8"?>
<ds:datastoreItem xmlns:ds="http://schemas.openxmlformats.org/officeDocument/2006/customXml" ds:itemID="{CD784084-8596-4A72-AC25-961B9728DF83}"/>
</file>

<file path=customXml/itemProps3.xml><?xml version="1.0" encoding="utf-8"?>
<ds:datastoreItem xmlns:ds="http://schemas.openxmlformats.org/officeDocument/2006/customXml" ds:itemID="{19CE141C-1ADA-49BE-8974-59E1345CA2EA}">
  <ds:schemaRefs>
    <ds:schemaRef ds:uri="http://schemas.microsoft.com/sharepoint/v3/contenttype/forms"/>
  </ds:schemaRefs>
</ds:datastoreItem>
</file>

<file path=customXml/itemProps4.xml><?xml version="1.0" encoding="utf-8"?>
<ds:datastoreItem xmlns:ds="http://schemas.openxmlformats.org/officeDocument/2006/customXml" ds:itemID="{6441AB15-4A45-4C8C-B9BB-35ED04993C60}">
  <ds:schemaRefs>
    <ds:schemaRef ds:uri="http://purl.org/dc/terms/"/>
    <ds:schemaRef ds:uri="http://schemas.microsoft.com/office/2006/metadata/properties"/>
    <ds:schemaRef ds:uri="87369ed8-7398-499d-83ae-9d42e0d3e3dd"/>
    <ds:schemaRef ds:uri="009a2248-1bc5-4823-a4cc-a112fd46d800"/>
    <ds:schemaRef ds:uri="http://purl.org/dc/dcmitype/"/>
    <ds:schemaRef ds:uri="baa7e6e5-0dd4-48df-aa07-d07d0022d296"/>
    <ds:schemaRef ds:uri="http://www.w3.org/XML/1998/namespace"/>
    <ds:schemaRef ds:uri="f8e6360d-78cc-49d1-aeea-3283394d6409"/>
    <ds:schemaRef ds:uri="394ed8b9-e7ed-4b31-94f1-4960fcc17a1d"/>
    <ds:schemaRef ds:uri="http://schemas.microsoft.com/sharepoint/v3"/>
    <ds:schemaRef ds:uri="34ec7aef-c827-431b-9f81-2b6fc85e7c3a"/>
    <ds:schemaRef ds:uri="c07ea462-aaa2-4230-8650-800586fd6e0c"/>
    <ds:schemaRef ds:uri="6dd6184f-085c-414b-8597-8eabe9167261"/>
    <ds:schemaRef ds:uri="88eb63a8-b495-4068-bc83-a212bb1828a2"/>
    <ds:schemaRef ds:uri="http://purl.org/dc/elements/1.1/"/>
    <ds:schemaRef ds:uri="9db00453-5af4-4cae-918b-d577b3e25147"/>
    <ds:schemaRef ds:uri="http://schemas.microsoft.com/office/infopath/2007/PartnerControls"/>
    <ds:schemaRef ds:uri="http://schemas.openxmlformats.org/package/2006/metadata/core-properties"/>
    <ds:schemaRef ds:uri="3e7d0fcb-27b1-4f44-bc24-67a17c18ba0d"/>
    <ds:schemaRef ds:uri="a3cebfa3-c9e2-4350-aa03-94f2aa0492f2"/>
    <ds:schemaRef ds:uri="http://schemas.microsoft.com/office/2006/documentManagement/types"/>
    <ds:schemaRef ds:uri="d3423f4c-ca1b-406e-8999-0f2e1bacbbdc"/>
    <ds:schemaRef ds:uri="92cd3523-8a7e-43d8-8db2-82bba2d9642c"/>
    <ds:schemaRef ds:uri="ef6f3ae6-21f7-442b-8cbd-e7de8225ec52"/>
    <ds:schemaRef ds:uri="f55a5c64-ee7a-45c3-8a61-2a5fccd2fe9f"/>
    <ds:schemaRef ds:uri="87e10885-fc90-419d-b063-93ca34e5acca"/>
  </ds:schemaRefs>
</ds:datastoreItem>
</file>

<file path=customXml/itemProps5.xml><?xml version="1.0" encoding="utf-8"?>
<ds:datastoreItem xmlns:ds="http://schemas.openxmlformats.org/officeDocument/2006/customXml" ds:itemID="{AEB02679-E118-4415-9A82-695369CB0A9B}">
  <ds:schemaRefs>
    <ds:schemaRef ds:uri="http://schemas.openxmlformats.org/officeDocument/2006/bibliography"/>
  </ds:schemaRefs>
</ds:datastoreItem>
</file>

<file path=customXml/itemProps6.xml><?xml version="1.0" encoding="utf-8"?>
<ds:datastoreItem xmlns:ds="http://schemas.openxmlformats.org/officeDocument/2006/customXml" ds:itemID="{489751E1-8E32-4B8D-909E-AC1E6EE55B64}">
  <ds:schemaRefs>
    <ds:schemaRef ds:uri="http://schemas.microsoft.com/sharepoint/events"/>
  </ds:schemaRefs>
</ds:datastoreItem>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1384</Words>
  <Characters>7341</Characters>
  <Application>Microsoft Office Word</Application>
  <DocSecurity>0</DocSecurity>
  <Lines>61</Lines>
  <Paragraphs>17</Paragraphs>
  <ScaleCrop>false</ScaleCrop>
  <Company>Yara International ASA</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Yara International ASA User</dc:creator>
  <cp:keywords>L-210</cp:keywords>
  <cp:lastModifiedBy>Terje Nilsen</cp:lastModifiedBy>
  <cp:revision>5</cp:revision>
  <dcterms:created xsi:type="dcterms:W3CDTF">2025-07-02T11:34:00Z</dcterms:created>
  <dcterms:modified xsi:type="dcterms:W3CDTF">2025-07-03T05:07:00Z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274;#L-210|581c406d-029c-466b-93a1-ae623cde6548</vt:lpwstr>
  </property>
  <property fmtid="{D5CDD505-2E9C-101B-9397-08002B2CF9AE}" pid="4" name="ExternalReferences">
    <vt:lpwstr/>
  </property>
  <property fmtid="{D5CDD505-2E9C-101B-9397-08002B2CF9AE}" pid="5" name="InformationClassification">
    <vt:lpwstr>1;#Internal|8d0bf247-e111-4539-9347-43011421bfa3</vt:lpwstr>
  </property>
  <property fmtid="{D5CDD505-2E9C-101B-9397-08002B2CF9AE}" pid="6" name="ValidForOrganization">
    <vt:lpwstr>32;#Fertilizer 2/CN|c0df07b3-59f3-4e43-a724-58650bd5e4bc</vt:lpwstr>
  </property>
  <property fmtid="{D5CDD505-2E9C-101B-9397-08002B2CF9AE}" pid="7" name="RelevantForProcesses">
    <vt:lpwstr>103;#Produksjon av Fullgjødsel og Kalkssalpeter|f617faab-3d14-4809-8e7a-2ce668d4aff5</vt:lpwstr>
  </property>
  <property fmtid="{D5CDD505-2E9C-101B-9397-08002B2CF9AE}" pid="8" name="QMSLanguage">
    <vt:lpwstr>91;#Norwegian|a797c4cb-7e1f-4d1d-aa7c-6dd6501a9c29</vt:lpwstr>
  </property>
  <property fmtid="{D5CDD505-2E9C-101B-9397-08002B2CF9AE}" pid="9" name="OwnedByOrganization">
    <vt:lpwstr>306;#Fullgjødsel 2/KS|478d454e-ac30-4e5e-8986-5b1a7c9f940d</vt:lpwstr>
  </property>
  <property fmtid="{D5CDD505-2E9C-101B-9397-08002B2CF9AE}" pid="10" name="QMSCategory">
    <vt:lpwstr/>
  </property>
  <property fmtid="{D5CDD505-2E9C-101B-9397-08002B2CF9AE}" pid="11" name="ValidForFacility">
    <vt:lpwstr>48;#NPK/CN area - Common|d0ec7404-85ab-494c-82ca-1d1af2ea01ea</vt:lpwstr>
  </property>
  <property fmtid="{D5CDD505-2E9C-101B-9397-08002B2CF9AE}" pid="12" name="DocumentType">
    <vt:lpwstr>27;#Attachment|32f2a6b5-6713-48ab-a192-ee5845d0dd65</vt:lpwstr>
  </property>
  <property fmtid="{D5CDD505-2E9C-101B-9397-08002B2CF9AE}" pid="13" name="RelevantForJobFamily">
    <vt:lpwstr/>
  </property>
  <property fmtid="{D5CDD505-2E9C-101B-9397-08002B2CF9AE}" pid="14" name="_dlc_DocIdItemGuid">
    <vt:lpwstr>6f0d1733-93b3-4f0f-ba58-80c0b6a28414</vt:lpwstr>
  </property>
  <property fmtid="{D5CDD505-2E9C-101B-9397-08002B2CF9AE}" pid="15" name="WorkflowChangePath">
    <vt:lpwstr>0cdb47b9-9b93-46e5-a49f-c72af64f2c6f,7;0cdb47b9-9b93-46e5-a49f-c72af64f2c6f,9;0cdb47b9-9b93-46e5-a49f-c72af64f2c6f,11;0cdb47b9-9b93-46e5-a49f-c72af64f2c6f,12;</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32;#Fertilizer 2/CN|c0df07b3-59f3-4e43-a724-58650bd5e4bc</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38;#NPK / CN production|f617faab-3d14-4809-8e7a-2ce668d4aff5</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_Level">
    <vt:i4>1</vt:i4>
  </property>
  <property fmtid="{D5CDD505-2E9C-101B-9397-08002B2CF9AE}" pid="28" name="MediaServiceImageTags">
    <vt:lpwstr/>
  </property>
  <property fmtid="{D5CDD505-2E9C-101B-9397-08002B2CF9AE}" pid="29" name="_UIVersion">
    <vt:i4>2560</vt:i4>
  </property>
  <property fmtid="{D5CDD505-2E9C-101B-9397-08002B2CF9AE}" pid="30" name="_UIVersionString">
    <vt:lpwstr>5.0</vt:lpwstr>
  </property>
  <property fmtid="{D5CDD505-2E9C-101B-9397-08002B2CF9AE}" pid="31" name="AppEditor">
    <vt:lpwstr>64</vt:lpwstr>
  </property>
</Properties>
</file>